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itter"/>
        <w:tblpPr w:vertAnchor="page" w:horzAnchor="page" w:tblpX="1135" w:tblpY="340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81"/>
        <w:gridCol w:w="142"/>
      </w:tblGrid>
      <w:tr w:rsidR="00742076" w:rsidRPr="00951B28" w14:paraId="1427D317" w14:textId="77777777" w:rsidTr="00951B28">
        <w:trPr>
          <w:trHeight w:val="1984"/>
        </w:trPr>
        <w:tc>
          <w:tcPr>
            <w:tcW w:w="9781" w:type="dxa"/>
            <w:vAlign w:val="bottom"/>
          </w:tcPr>
          <w:p w14:paraId="014DEEFE" w14:textId="77777777" w:rsidR="00742076" w:rsidRPr="00951B28" w:rsidRDefault="00951B28" w:rsidP="00FC713A">
            <w:pPr>
              <w:pStyle w:val="ForsideIntro"/>
            </w:pPr>
            <w:r w:rsidRPr="00951B28">
              <w:t>Rottebekæmpelse</w:t>
            </w:r>
          </w:p>
          <w:p w14:paraId="1A0B8369" w14:textId="1A8B5A7C" w:rsidR="00FC713A" w:rsidRDefault="00951B28" w:rsidP="00FC713A">
            <w:pPr>
              <w:pStyle w:val="ForsideOverskrift"/>
            </w:pPr>
            <w:r w:rsidRPr="00951B28">
              <w:t>Rottehandleplan 202</w:t>
            </w:r>
            <w:r w:rsidR="00B80A0C">
              <w:t>4</w:t>
            </w:r>
          </w:p>
          <w:p w14:paraId="25D62A04" w14:textId="07D88FA6" w:rsidR="00FC713A" w:rsidRPr="00951B28" w:rsidRDefault="00FC713A" w:rsidP="00FC713A">
            <w:pPr>
              <w:pStyle w:val="ForsideOverskrift"/>
            </w:pPr>
          </w:p>
        </w:tc>
        <w:tc>
          <w:tcPr>
            <w:tcW w:w="142" w:type="dxa"/>
          </w:tcPr>
          <w:p w14:paraId="2416A795" w14:textId="77777777" w:rsidR="00742076" w:rsidRPr="00951B28" w:rsidRDefault="00742076" w:rsidP="00FC713A">
            <w:pPr>
              <w:pStyle w:val="ForsideIntro"/>
            </w:pPr>
          </w:p>
        </w:tc>
      </w:tr>
    </w:tbl>
    <w:tbl>
      <w:tblPr>
        <w:tblStyle w:val="Tabel-Gitter"/>
        <w:tblpPr w:vertAnchor="page" w:horzAnchor="page" w:tblpX="11228" w:tblpY="204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0"/>
      </w:tblGrid>
      <w:tr w:rsidR="00981775" w:rsidRPr="00951B28" w14:paraId="7CBD872C" w14:textId="77777777" w:rsidTr="00E6010E">
        <w:trPr>
          <w:cantSplit/>
          <w:trHeight w:val="1134"/>
        </w:trPr>
        <w:tc>
          <w:tcPr>
            <w:tcW w:w="680" w:type="dxa"/>
            <w:textDirection w:val="tbRl"/>
            <w:vAlign w:val="center"/>
          </w:tcPr>
          <w:p w14:paraId="56D9CDEB" w14:textId="77777777" w:rsidR="00981775" w:rsidRPr="00951B28" w:rsidRDefault="00981775" w:rsidP="00FC713A"/>
        </w:tc>
      </w:tr>
      <w:tr w:rsidR="00366A16" w:rsidRPr="00951B28" w14:paraId="6FD79EA2" w14:textId="77777777" w:rsidTr="00E6010E">
        <w:trPr>
          <w:cantSplit/>
          <w:trHeight w:val="8222"/>
        </w:trPr>
        <w:tc>
          <w:tcPr>
            <w:tcW w:w="680" w:type="dxa"/>
            <w:textDirection w:val="tbRl"/>
            <w:vAlign w:val="center"/>
          </w:tcPr>
          <w:p w14:paraId="0DF7A091" w14:textId="77777777" w:rsidR="00366A16" w:rsidRPr="00951B28" w:rsidRDefault="00366A16" w:rsidP="00FC713A">
            <w:pPr>
              <w:pStyle w:val="ForsideSidepanel"/>
              <w:framePr w:wrap="auto" w:vAnchor="margin" w:hAnchor="text" w:xAlign="left" w:yAlign="inline"/>
              <w:suppressOverlap w:val="0"/>
            </w:pPr>
          </w:p>
        </w:tc>
      </w:tr>
      <w:tr w:rsidR="00366A16" w:rsidRPr="00951B28" w14:paraId="60A1F497" w14:textId="77777777" w:rsidTr="008C42B4">
        <w:trPr>
          <w:cantSplit/>
          <w:trHeight w:val="4306"/>
        </w:trPr>
        <w:tc>
          <w:tcPr>
            <w:tcW w:w="680" w:type="dxa"/>
            <w:textDirection w:val="tbRl"/>
            <w:vAlign w:val="center"/>
          </w:tcPr>
          <w:p w14:paraId="3DEDA363" w14:textId="77777777" w:rsidR="00366A16" w:rsidRPr="00951B28" w:rsidRDefault="00951B28" w:rsidP="00FC713A">
            <w:pPr>
              <w:pStyle w:val="ForsideWebadresse"/>
              <w:framePr w:wrap="auto" w:vAnchor="margin" w:hAnchor="text" w:xAlign="left" w:yAlign="inline"/>
              <w:suppressOverlap w:val="0"/>
            </w:pPr>
            <w:r w:rsidRPr="00951B28">
              <w:t>vordingborg.dk</w:t>
            </w:r>
          </w:p>
        </w:tc>
      </w:tr>
    </w:tbl>
    <w:p w14:paraId="403126B6" w14:textId="77777777" w:rsidR="005A1400" w:rsidRPr="00951B28" w:rsidRDefault="005A1400" w:rsidP="00FC713A"/>
    <w:p w14:paraId="38A6F680" w14:textId="77777777" w:rsidR="008B0965" w:rsidRPr="00951B28" w:rsidRDefault="008B0965" w:rsidP="00FC713A"/>
    <w:p w14:paraId="5B071EDF" w14:textId="2EFDCEF4" w:rsidR="007F3DF9" w:rsidRDefault="00A33495" w:rsidP="00FC713A">
      <w:r>
        <w:rPr>
          <w:noProof/>
        </w:rPr>
        <w:drawing>
          <wp:anchor distT="0" distB="0" distL="114300" distR="114300" simplePos="0" relativeHeight="251663360" behindDoc="0" locked="0" layoutInCell="1" allowOverlap="1" wp14:anchorId="59F9237B" wp14:editId="12161589">
            <wp:simplePos x="723900" y="4486275"/>
            <wp:positionH relativeFrom="margin">
              <wp:align>center</wp:align>
            </wp:positionH>
            <wp:positionV relativeFrom="margin">
              <wp:align>center</wp:align>
            </wp:positionV>
            <wp:extent cx="4943475" cy="3295479"/>
            <wp:effectExtent l="19050" t="19050" r="9525" b="19685"/>
            <wp:wrapSquare wrapText="bothSides"/>
            <wp:docPr id="1866511678" name="Billede 8" descr="Et billede, der indeholder pattedyr, udendørs, gnaver, jor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511678" name="Billede 8" descr="Et billede, der indeholder pattedyr, udendørs, gnaver, jord&#10;&#10;Automatisk genereret beskrivel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43475" cy="3295479"/>
                    </a:xfrm>
                    <a:prstGeom prst="rect">
                      <a:avLst/>
                    </a:prstGeom>
                    <a:ln>
                      <a:solidFill>
                        <a:schemeClr val="tx1"/>
                      </a:solidFill>
                    </a:ln>
                  </pic:spPr>
                </pic:pic>
              </a:graphicData>
            </a:graphic>
          </wp:anchor>
        </w:drawing>
      </w:r>
    </w:p>
    <w:p w14:paraId="784B52EE" w14:textId="48861602" w:rsidR="00FC713A" w:rsidRPr="00951B28" w:rsidRDefault="00FC713A" w:rsidP="00FC713A">
      <w:pPr>
        <w:sectPr w:rsidR="00FC713A" w:rsidRPr="00951B28" w:rsidSect="008C42B4">
          <w:headerReference w:type="default" r:id="rId12"/>
          <w:pgSz w:w="11906" w:h="16838" w:code="9"/>
          <w:pgMar w:top="1134" w:right="1134" w:bottom="1134" w:left="1134" w:header="709" w:footer="709" w:gutter="0"/>
          <w:cols w:space="708"/>
          <w:docGrid w:linePitch="360"/>
        </w:sectPr>
      </w:pPr>
    </w:p>
    <w:tbl>
      <w:tblPr>
        <w:tblStyle w:val="Tabel-Gitter"/>
        <w:tblpPr w:vertAnchor="page" w:horzAnchor="page" w:tblpX="965" w:tblpY="1360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463"/>
      </w:tblGrid>
      <w:tr w:rsidR="007F3DF9" w:rsidRPr="00951B28" w14:paraId="03FF41FF" w14:textId="77777777" w:rsidTr="007F3DF9">
        <w:trPr>
          <w:trHeight w:hRule="exact" w:val="2268"/>
        </w:trPr>
        <w:tc>
          <w:tcPr>
            <w:tcW w:w="6603" w:type="dxa"/>
            <w:vAlign w:val="bottom"/>
          </w:tcPr>
          <w:p w14:paraId="7CB96AC5" w14:textId="77777777" w:rsidR="00951B28" w:rsidRPr="00951B28" w:rsidRDefault="00951B28" w:rsidP="00FC713A">
            <w:r w:rsidRPr="00951B28">
              <w:lastRenderedPageBreak/>
              <w:t>Vordingborg Kommune</w:t>
            </w:r>
          </w:p>
          <w:p w14:paraId="70420093" w14:textId="77777777" w:rsidR="00951B28" w:rsidRPr="00951B28" w:rsidRDefault="00951B28" w:rsidP="00FC713A">
            <w:r w:rsidRPr="00951B28">
              <w:t>Østergårdstræde 1A</w:t>
            </w:r>
          </w:p>
          <w:p w14:paraId="2F1CEEBB" w14:textId="77777777" w:rsidR="007F3DF9" w:rsidRPr="00951B28" w:rsidRDefault="00951B28" w:rsidP="00FC713A">
            <w:pPr>
              <w:rPr>
                <w:rFonts w:ascii="Verdana" w:hAnsi="Verdana"/>
                <w:b/>
              </w:rPr>
            </w:pPr>
            <w:r w:rsidRPr="00951B28">
              <w:t>4772 Langebæk</w:t>
            </w:r>
          </w:p>
        </w:tc>
      </w:tr>
    </w:tbl>
    <w:p w14:paraId="729380BE" w14:textId="7DAFC2CF" w:rsidR="008B0965" w:rsidRPr="00951B28" w:rsidRDefault="00951B28" w:rsidP="00FC713A">
      <w:pPr>
        <w:pStyle w:val="Side2Overskrift"/>
      </w:pPr>
      <w:r w:rsidRPr="00951B28">
        <w:t>Rottehandleplan 202</w:t>
      </w:r>
      <w:r w:rsidR="00B80A0C">
        <w:t>4</w:t>
      </w:r>
    </w:p>
    <w:p w14:paraId="1FBEE034" w14:textId="77777777" w:rsidR="00D25309" w:rsidRPr="00951B28" w:rsidRDefault="00D25309" w:rsidP="00FC713A">
      <w:r w:rsidRPr="00951B28">
        <w:t xml:space="preserve">Udgivet af Vordingborg Kommune </w:t>
      </w:r>
    </w:p>
    <w:p w14:paraId="78ABE302" w14:textId="75C23B75" w:rsidR="00564C6E" w:rsidRPr="00951B28" w:rsidRDefault="00D25309" w:rsidP="00FC713A">
      <w:pPr>
        <w:sectPr w:rsidR="00564C6E" w:rsidRPr="00951B28" w:rsidSect="007F3DF9">
          <w:headerReference w:type="default" r:id="rId13"/>
          <w:pgSz w:w="11906" w:h="16838" w:code="9"/>
          <w:pgMar w:top="5330" w:right="1134" w:bottom="1134" w:left="4309" w:header="709" w:footer="709" w:gutter="0"/>
          <w:cols w:space="708"/>
          <w:docGrid w:linePitch="360"/>
        </w:sectPr>
      </w:pPr>
      <w:r w:rsidRPr="00951B28">
        <w:t xml:space="preserve">Udarbejdet af: </w:t>
      </w:r>
      <w:r w:rsidR="00F57AE3">
        <w:t>Anna Emrik Pepke</w:t>
      </w:r>
    </w:p>
    <w:p w14:paraId="48BA42F7" w14:textId="5F29197A" w:rsidR="00564C6E" w:rsidRDefault="00C01D48" w:rsidP="00FC713A">
      <w:r w:rsidRPr="00951B28">
        <w:lastRenderedPageBreak/>
        <w:t>INDHOLDSFORTEGNELSE</w:t>
      </w:r>
    </w:p>
    <w:p w14:paraId="0C39352B" w14:textId="06B0531E" w:rsidR="00305CEB" w:rsidRDefault="00B21C11">
      <w:pPr>
        <w:pStyle w:val="Indholdsfortegnelse1"/>
        <w:rPr>
          <w:rFonts w:asciiTheme="minorHAnsi" w:eastAsiaTheme="minorEastAsia" w:hAnsiTheme="minorHAnsi"/>
          <w:b w:val="0"/>
          <w:caps w:val="0"/>
          <w:noProof/>
          <w:lang w:eastAsia="da-DK"/>
        </w:rPr>
      </w:pPr>
      <w:r>
        <w:fldChar w:fldCharType="begin"/>
      </w:r>
      <w:r>
        <w:instrText xml:space="preserve"> TOC \o "1-3" \h \z \u </w:instrText>
      </w:r>
      <w:r>
        <w:fldChar w:fldCharType="separate"/>
      </w:r>
      <w:hyperlink w:anchor="_Toc22545488" w:history="1">
        <w:r w:rsidR="00305CEB" w:rsidRPr="0036391B">
          <w:rPr>
            <w:rStyle w:val="Hyperlink"/>
            <w:noProof/>
          </w:rPr>
          <w:t>1.</w:t>
        </w:r>
        <w:r w:rsidR="00305CEB">
          <w:rPr>
            <w:rFonts w:asciiTheme="minorHAnsi" w:eastAsiaTheme="minorEastAsia" w:hAnsiTheme="minorHAnsi"/>
            <w:b w:val="0"/>
            <w:caps w:val="0"/>
            <w:noProof/>
            <w:lang w:eastAsia="da-DK"/>
          </w:rPr>
          <w:tab/>
        </w:r>
        <w:r w:rsidR="00305CEB" w:rsidRPr="0036391B">
          <w:rPr>
            <w:rStyle w:val="Hyperlink"/>
            <w:noProof/>
          </w:rPr>
          <w:t>Vordingborg Kommunes Rottehandleplan</w:t>
        </w:r>
        <w:r w:rsidR="00305CEB">
          <w:rPr>
            <w:noProof/>
            <w:webHidden/>
          </w:rPr>
          <w:tab/>
        </w:r>
        <w:r w:rsidR="00305CEB">
          <w:rPr>
            <w:noProof/>
            <w:webHidden/>
          </w:rPr>
          <w:fldChar w:fldCharType="begin"/>
        </w:r>
        <w:r w:rsidR="00305CEB">
          <w:rPr>
            <w:noProof/>
            <w:webHidden/>
          </w:rPr>
          <w:instrText xml:space="preserve"> PAGEREF _Toc22545488 \h </w:instrText>
        </w:r>
        <w:r w:rsidR="00305CEB">
          <w:rPr>
            <w:noProof/>
            <w:webHidden/>
          </w:rPr>
        </w:r>
        <w:r w:rsidR="00305CEB">
          <w:rPr>
            <w:noProof/>
            <w:webHidden/>
          </w:rPr>
          <w:fldChar w:fldCharType="separate"/>
        </w:r>
        <w:r w:rsidR="007F3383">
          <w:rPr>
            <w:noProof/>
            <w:webHidden/>
          </w:rPr>
          <w:t>4</w:t>
        </w:r>
        <w:r w:rsidR="00305CEB">
          <w:rPr>
            <w:noProof/>
            <w:webHidden/>
          </w:rPr>
          <w:fldChar w:fldCharType="end"/>
        </w:r>
      </w:hyperlink>
    </w:p>
    <w:p w14:paraId="09B97CCE" w14:textId="7EEF815B" w:rsidR="00305CEB" w:rsidRDefault="0079161C">
      <w:pPr>
        <w:pStyle w:val="Indholdsfortegnelse1"/>
        <w:rPr>
          <w:rFonts w:asciiTheme="minorHAnsi" w:eastAsiaTheme="minorEastAsia" w:hAnsiTheme="minorHAnsi"/>
          <w:b w:val="0"/>
          <w:caps w:val="0"/>
          <w:noProof/>
          <w:lang w:eastAsia="da-DK"/>
        </w:rPr>
      </w:pPr>
      <w:hyperlink w:anchor="_Toc22545489" w:history="1">
        <w:r w:rsidR="00305CEB" w:rsidRPr="0036391B">
          <w:rPr>
            <w:rStyle w:val="Hyperlink"/>
            <w:noProof/>
          </w:rPr>
          <w:t>2.</w:t>
        </w:r>
        <w:r w:rsidR="00305CEB">
          <w:rPr>
            <w:rFonts w:asciiTheme="minorHAnsi" w:eastAsiaTheme="minorEastAsia" w:hAnsiTheme="minorHAnsi"/>
            <w:b w:val="0"/>
            <w:caps w:val="0"/>
            <w:noProof/>
            <w:lang w:eastAsia="da-DK"/>
          </w:rPr>
          <w:tab/>
        </w:r>
        <w:r w:rsidR="00305CEB" w:rsidRPr="0036391B">
          <w:rPr>
            <w:rStyle w:val="Hyperlink"/>
            <w:noProof/>
          </w:rPr>
          <w:t>Hvad er rotter?</w:t>
        </w:r>
        <w:r w:rsidR="00305CEB">
          <w:rPr>
            <w:noProof/>
            <w:webHidden/>
          </w:rPr>
          <w:tab/>
        </w:r>
        <w:r w:rsidR="00305CEB">
          <w:rPr>
            <w:noProof/>
            <w:webHidden/>
          </w:rPr>
          <w:fldChar w:fldCharType="begin"/>
        </w:r>
        <w:r w:rsidR="00305CEB">
          <w:rPr>
            <w:noProof/>
            <w:webHidden/>
          </w:rPr>
          <w:instrText xml:space="preserve"> PAGEREF _Toc22545489 \h </w:instrText>
        </w:r>
        <w:r w:rsidR="00305CEB">
          <w:rPr>
            <w:noProof/>
            <w:webHidden/>
          </w:rPr>
        </w:r>
        <w:r w:rsidR="00305CEB">
          <w:rPr>
            <w:noProof/>
            <w:webHidden/>
          </w:rPr>
          <w:fldChar w:fldCharType="separate"/>
        </w:r>
        <w:r w:rsidR="007F3383">
          <w:rPr>
            <w:noProof/>
            <w:webHidden/>
          </w:rPr>
          <w:t>4</w:t>
        </w:r>
        <w:r w:rsidR="00305CEB">
          <w:rPr>
            <w:noProof/>
            <w:webHidden/>
          </w:rPr>
          <w:fldChar w:fldCharType="end"/>
        </w:r>
      </w:hyperlink>
    </w:p>
    <w:p w14:paraId="2BF59792" w14:textId="1FAD1583" w:rsidR="00305CEB" w:rsidRDefault="0079161C">
      <w:pPr>
        <w:pStyle w:val="Indholdsfortegnelse1"/>
        <w:rPr>
          <w:rFonts w:asciiTheme="minorHAnsi" w:eastAsiaTheme="minorEastAsia" w:hAnsiTheme="minorHAnsi"/>
          <w:b w:val="0"/>
          <w:caps w:val="0"/>
          <w:noProof/>
          <w:lang w:eastAsia="da-DK"/>
        </w:rPr>
      </w:pPr>
      <w:hyperlink w:anchor="_Toc22545490" w:history="1">
        <w:r w:rsidR="00305CEB" w:rsidRPr="0036391B">
          <w:rPr>
            <w:rStyle w:val="Hyperlink"/>
            <w:noProof/>
          </w:rPr>
          <w:t>3.</w:t>
        </w:r>
        <w:r w:rsidR="00305CEB">
          <w:rPr>
            <w:rFonts w:asciiTheme="minorHAnsi" w:eastAsiaTheme="minorEastAsia" w:hAnsiTheme="minorHAnsi"/>
            <w:b w:val="0"/>
            <w:caps w:val="0"/>
            <w:noProof/>
            <w:lang w:eastAsia="da-DK"/>
          </w:rPr>
          <w:tab/>
        </w:r>
        <w:r w:rsidR="00305CEB" w:rsidRPr="0036391B">
          <w:rPr>
            <w:rStyle w:val="Hyperlink"/>
            <w:noProof/>
          </w:rPr>
          <w:t>Inddragelse af borgerne i bekæmpelse og forebyggelse af rotter</w:t>
        </w:r>
        <w:r w:rsidR="00305CEB">
          <w:rPr>
            <w:noProof/>
            <w:webHidden/>
          </w:rPr>
          <w:tab/>
        </w:r>
        <w:r w:rsidR="00305CEB">
          <w:rPr>
            <w:noProof/>
            <w:webHidden/>
          </w:rPr>
          <w:fldChar w:fldCharType="begin"/>
        </w:r>
        <w:r w:rsidR="00305CEB">
          <w:rPr>
            <w:noProof/>
            <w:webHidden/>
          </w:rPr>
          <w:instrText xml:space="preserve"> PAGEREF _Toc22545490 \h </w:instrText>
        </w:r>
        <w:r w:rsidR="00305CEB">
          <w:rPr>
            <w:noProof/>
            <w:webHidden/>
          </w:rPr>
        </w:r>
        <w:r w:rsidR="00305CEB">
          <w:rPr>
            <w:noProof/>
            <w:webHidden/>
          </w:rPr>
          <w:fldChar w:fldCharType="separate"/>
        </w:r>
        <w:r w:rsidR="007F3383">
          <w:rPr>
            <w:noProof/>
            <w:webHidden/>
          </w:rPr>
          <w:t>5</w:t>
        </w:r>
        <w:r w:rsidR="00305CEB">
          <w:rPr>
            <w:noProof/>
            <w:webHidden/>
          </w:rPr>
          <w:fldChar w:fldCharType="end"/>
        </w:r>
      </w:hyperlink>
    </w:p>
    <w:p w14:paraId="07C48061" w14:textId="2DDA52DD" w:rsidR="00305CEB" w:rsidRDefault="0079161C">
      <w:pPr>
        <w:pStyle w:val="Indholdsfortegnelse2"/>
        <w:tabs>
          <w:tab w:val="left" w:pos="660"/>
        </w:tabs>
        <w:rPr>
          <w:rFonts w:asciiTheme="minorHAnsi" w:eastAsiaTheme="minorEastAsia" w:hAnsiTheme="minorHAnsi"/>
          <w:noProof/>
          <w:lang w:eastAsia="da-DK"/>
        </w:rPr>
      </w:pPr>
      <w:hyperlink w:anchor="_Toc22545491" w:history="1">
        <w:r w:rsidR="00305CEB" w:rsidRPr="0036391B">
          <w:rPr>
            <w:rStyle w:val="Hyperlink"/>
            <w:noProof/>
          </w:rPr>
          <w:t>3.1</w:t>
        </w:r>
        <w:r w:rsidR="00305CEB">
          <w:rPr>
            <w:rFonts w:asciiTheme="minorHAnsi" w:eastAsiaTheme="minorEastAsia" w:hAnsiTheme="minorHAnsi"/>
            <w:noProof/>
            <w:lang w:eastAsia="da-DK"/>
          </w:rPr>
          <w:tab/>
        </w:r>
        <w:r w:rsidR="00305CEB" w:rsidRPr="0036391B">
          <w:rPr>
            <w:rStyle w:val="Hyperlink"/>
            <w:noProof/>
          </w:rPr>
          <w:t>Forpligtigelser i forbindelse med bekæmpelse og forebyggelse af rotter</w:t>
        </w:r>
        <w:r w:rsidR="00305CEB">
          <w:rPr>
            <w:noProof/>
            <w:webHidden/>
          </w:rPr>
          <w:tab/>
        </w:r>
        <w:r w:rsidR="00305CEB">
          <w:rPr>
            <w:noProof/>
            <w:webHidden/>
          </w:rPr>
          <w:fldChar w:fldCharType="begin"/>
        </w:r>
        <w:r w:rsidR="00305CEB">
          <w:rPr>
            <w:noProof/>
            <w:webHidden/>
          </w:rPr>
          <w:instrText xml:space="preserve"> PAGEREF _Toc22545491 \h </w:instrText>
        </w:r>
        <w:r w:rsidR="00305CEB">
          <w:rPr>
            <w:noProof/>
            <w:webHidden/>
          </w:rPr>
        </w:r>
        <w:r w:rsidR="00305CEB">
          <w:rPr>
            <w:noProof/>
            <w:webHidden/>
          </w:rPr>
          <w:fldChar w:fldCharType="separate"/>
        </w:r>
        <w:r w:rsidR="007F3383">
          <w:rPr>
            <w:noProof/>
            <w:webHidden/>
          </w:rPr>
          <w:t>6</w:t>
        </w:r>
        <w:r w:rsidR="00305CEB">
          <w:rPr>
            <w:noProof/>
            <w:webHidden/>
          </w:rPr>
          <w:fldChar w:fldCharType="end"/>
        </w:r>
      </w:hyperlink>
    </w:p>
    <w:p w14:paraId="187DAF88" w14:textId="28BA5418" w:rsidR="00305CEB" w:rsidRDefault="0079161C">
      <w:pPr>
        <w:pStyle w:val="Indholdsfortegnelse1"/>
        <w:rPr>
          <w:rFonts w:asciiTheme="minorHAnsi" w:eastAsiaTheme="minorEastAsia" w:hAnsiTheme="minorHAnsi"/>
          <w:b w:val="0"/>
          <w:caps w:val="0"/>
          <w:noProof/>
          <w:lang w:eastAsia="da-DK"/>
        </w:rPr>
      </w:pPr>
      <w:hyperlink w:anchor="_Toc22545492" w:history="1">
        <w:r w:rsidR="00305CEB" w:rsidRPr="0036391B">
          <w:rPr>
            <w:rStyle w:val="Hyperlink"/>
            <w:noProof/>
          </w:rPr>
          <w:t>4.</w:t>
        </w:r>
        <w:r w:rsidR="00305CEB">
          <w:rPr>
            <w:rFonts w:asciiTheme="minorHAnsi" w:eastAsiaTheme="minorEastAsia" w:hAnsiTheme="minorHAnsi"/>
            <w:b w:val="0"/>
            <w:caps w:val="0"/>
            <w:noProof/>
            <w:lang w:eastAsia="da-DK"/>
          </w:rPr>
          <w:tab/>
        </w:r>
        <w:r w:rsidR="00305CEB" w:rsidRPr="0036391B">
          <w:rPr>
            <w:rStyle w:val="Hyperlink"/>
            <w:noProof/>
          </w:rPr>
          <w:t>Den kommunale rottebekæmpelse i Vordingborg Kommune</w:t>
        </w:r>
        <w:r w:rsidR="00305CEB">
          <w:rPr>
            <w:noProof/>
            <w:webHidden/>
          </w:rPr>
          <w:tab/>
        </w:r>
        <w:r w:rsidR="00305CEB">
          <w:rPr>
            <w:noProof/>
            <w:webHidden/>
          </w:rPr>
          <w:fldChar w:fldCharType="begin"/>
        </w:r>
        <w:r w:rsidR="00305CEB">
          <w:rPr>
            <w:noProof/>
            <w:webHidden/>
          </w:rPr>
          <w:instrText xml:space="preserve"> PAGEREF _Toc22545492 \h </w:instrText>
        </w:r>
        <w:r w:rsidR="00305CEB">
          <w:rPr>
            <w:noProof/>
            <w:webHidden/>
          </w:rPr>
        </w:r>
        <w:r w:rsidR="00305CEB">
          <w:rPr>
            <w:noProof/>
            <w:webHidden/>
          </w:rPr>
          <w:fldChar w:fldCharType="separate"/>
        </w:r>
        <w:r w:rsidR="007F3383">
          <w:rPr>
            <w:noProof/>
            <w:webHidden/>
          </w:rPr>
          <w:t>6</w:t>
        </w:r>
        <w:r w:rsidR="00305CEB">
          <w:rPr>
            <w:noProof/>
            <w:webHidden/>
          </w:rPr>
          <w:fldChar w:fldCharType="end"/>
        </w:r>
      </w:hyperlink>
    </w:p>
    <w:p w14:paraId="28C3A0EA" w14:textId="5920F894" w:rsidR="00305CEB" w:rsidRDefault="0079161C">
      <w:pPr>
        <w:pStyle w:val="Indholdsfortegnelse2"/>
        <w:tabs>
          <w:tab w:val="left" w:pos="660"/>
        </w:tabs>
        <w:rPr>
          <w:rFonts w:asciiTheme="minorHAnsi" w:eastAsiaTheme="minorEastAsia" w:hAnsiTheme="minorHAnsi"/>
          <w:noProof/>
          <w:lang w:eastAsia="da-DK"/>
        </w:rPr>
      </w:pPr>
      <w:hyperlink w:anchor="_Toc22545493" w:history="1">
        <w:r w:rsidR="00305CEB" w:rsidRPr="0036391B">
          <w:rPr>
            <w:rStyle w:val="Hyperlink"/>
            <w:noProof/>
          </w:rPr>
          <w:t>4.1</w:t>
        </w:r>
        <w:r w:rsidR="00305CEB">
          <w:rPr>
            <w:rFonts w:asciiTheme="minorHAnsi" w:eastAsiaTheme="minorEastAsia" w:hAnsiTheme="minorHAnsi"/>
            <w:noProof/>
            <w:lang w:eastAsia="da-DK"/>
          </w:rPr>
          <w:tab/>
        </w:r>
        <w:r w:rsidR="00305CEB" w:rsidRPr="0036391B">
          <w:rPr>
            <w:rStyle w:val="Hyperlink"/>
            <w:noProof/>
          </w:rPr>
          <w:t>Her bekæmper Vordingborg Kommune rotter</w:t>
        </w:r>
        <w:r w:rsidR="00305CEB">
          <w:rPr>
            <w:noProof/>
            <w:webHidden/>
          </w:rPr>
          <w:tab/>
        </w:r>
        <w:r w:rsidR="00305CEB">
          <w:rPr>
            <w:noProof/>
            <w:webHidden/>
          </w:rPr>
          <w:fldChar w:fldCharType="begin"/>
        </w:r>
        <w:r w:rsidR="00305CEB">
          <w:rPr>
            <w:noProof/>
            <w:webHidden/>
          </w:rPr>
          <w:instrText xml:space="preserve"> PAGEREF _Toc22545493 \h </w:instrText>
        </w:r>
        <w:r w:rsidR="00305CEB">
          <w:rPr>
            <w:noProof/>
            <w:webHidden/>
          </w:rPr>
        </w:r>
        <w:r w:rsidR="00305CEB">
          <w:rPr>
            <w:noProof/>
            <w:webHidden/>
          </w:rPr>
          <w:fldChar w:fldCharType="separate"/>
        </w:r>
        <w:r w:rsidR="007F3383">
          <w:rPr>
            <w:noProof/>
            <w:webHidden/>
          </w:rPr>
          <w:t>7</w:t>
        </w:r>
        <w:r w:rsidR="00305CEB">
          <w:rPr>
            <w:noProof/>
            <w:webHidden/>
          </w:rPr>
          <w:fldChar w:fldCharType="end"/>
        </w:r>
      </w:hyperlink>
    </w:p>
    <w:p w14:paraId="740106CC" w14:textId="42A40178" w:rsidR="00305CEB" w:rsidRDefault="0079161C">
      <w:pPr>
        <w:pStyle w:val="Indholdsfortegnelse2"/>
        <w:tabs>
          <w:tab w:val="left" w:pos="660"/>
        </w:tabs>
        <w:rPr>
          <w:rFonts w:asciiTheme="minorHAnsi" w:eastAsiaTheme="minorEastAsia" w:hAnsiTheme="minorHAnsi"/>
          <w:noProof/>
          <w:lang w:eastAsia="da-DK"/>
        </w:rPr>
      </w:pPr>
      <w:hyperlink w:anchor="_Toc22545494" w:history="1">
        <w:r w:rsidR="00305CEB" w:rsidRPr="0036391B">
          <w:rPr>
            <w:rStyle w:val="Hyperlink"/>
            <w:noProof/>
          </w:rPr>
          <w:t>4.2</w:t>
        </w:r>
        <w:r w:rsidR="00305CEB">
          <w:rPr>
            <w:rFonts w:asciiTheme="minorHAnsi" w:eastAsiaTheme="minorEastAsia" w:hAnsiTheme="minorHAnsi"/>
            <w:noProof/>
            <w:lang w:eastAsia="da-DK"/>
          </w:rPr>
          <w:tab/>
        </w:r>
        <w:r w:rsidR="00305CEB" w:rsidRPr="0036391B">
          <w:rPr>
            <w:rStyle w:val="Hyperlink"/>
            <w:noProof/>
          </w:rPr>
          <w:t>Bekæmpelse weekender og helligdage.</w:t>
        </w:r>
        <w:r w:rsidR="00305CEB">
          <w:rPr>
            <w:noProof/>
            <w:webHidden/>
          </w:rPr>
          <w:tab/>
        </w:r>
        <w:r w:rsidR="00305CEB">
          <w:rPr>
            <w:noProof/>
            <w:webHidden/>
          </w:rPr>
          <w:fldChar w:fldCharType="begin"/>
        </w:r>
        <w:r w:rsidR="00305CEB">
          <w:rPr>
            <w:noProof/>
            <w:webHidden/>
          </w:rPr>
          <w:instrText xml:space="preserve"> PAGEREF _Toc22545494 \h </w:instrText>
        </w:r>
        <w:r w:rsidR="00305CEB">
          <w:rPr>
            <w:noProof/>
            <w:webHidden/>
          </w:rPr>
        </w:r>
        <w:r w:rsidR="00305CEB">
          <w:rPr>
            <w:noProof/>
            <w:webHidden/>
          </w:rPr>
          <w:fldChar w:fldCharType="separate"/>
        </w:r>
        <w:r w:rsidR="007F3383">
          <w:rPr>
            <w:noProof/>
            <w:webHidden/>
          </w:rPr>
          <w:t>7</w:t>
        </w:r>
        <w:r w:rsidR="00305CEB">
          <w:rPr>
            <w:noProof/>
            <w:webHidden/>
          </w:rPr>
          <w:fldChar w:fldCharType="end"/>
        </w:r>
      </w:hyperlink>
    </w:p>
    <w:p w14:paraId="666EBF7C" w14:textId="7C8A397F" w:rsidR="00305CEB" w:rsidRDefault="0079161C">
      <w:pPr>
        <w:pStyle w:val="Indholdsfortegnelse2"/>
        <w:tabs>
          <w:tab w:val="left" w:pos="660"/>
        </w:tabs>
        <w:rPr>
          <w:rFonts w:asciiTheme="minorHAnsi" w:eastAsiaTheme="minorEastAsia" w:hAnsiTheme="minorHAnsi"/>
          <w:noProof/>
          <w:lang w:eastAsia="da-DK"/>
        </w:rPr>
      </w:pPr>
      <w:hyperlink w:anchor="_Toc22545495" w:history="1">
        <w:r w:rsidR="00305CEB" w:rsidRPr="0036391B">
          <w:rPr>
            <w:rStyle w:val="Hyperlink"/>
            <w:noProof/>
          </w:rPr>
          <w:t>4.3</w:t>
        </w:r>
        <w:r w:rsidR="00305CEB">
          <w:rPr>
            <w:rFonts w:asciiTheme="minorHAnsi" w:eastAsiaTheme="minorEastAsia" w:hAnsiTheme="minorHAnsi"/>
            <w:noProof/>
            <w:lang w:eastAsia="da-DK"/>
          </w:rPr>
          <w:tab/>
        </w:r>
        <w:r w:rsidR="00305CEB" w:rsidRPr="0036391B">
          <w:rPr>
            <w:rStyle w:val="Hyperlink"/>
            <w:noProof/>
          </w:rPr>
          <w:t>Rotterne i kloakken</w:t>
        </w:r>
        <w:r w:rsidR="00305CEB">
          <w:rPr>
            <w:noProof/>
            <w:webHidden/>
          </w:rPr>
          <w:tab/>
        </w:r>
        <w:r w:rsidR="00305CEB">
          <w:rPr>
            <w:noProof/>
            <w:webHidden/>
          </w:rPr>
          <w:fldChar w:fldCharType="begin"/>
        </w:r>
        <w:r w:rsidR="00305CEB">
          <w:rPr>
            <w:noProof/>
            <w:webHidden/>
          </w:rPr>
          <w:instrText xml:space="preserve"> PAGEREF _Toc22545495 \h </w:instrText>
        </w:r>
        <w:r w:rsidR="00305CEB">
          <w:rPr>
            <w:noProof/>
            <w:webHidden/>
          </w:rPr>
        </w:r>
        <w:r w:rsidR="00305CEB">
          <w:rPr>
            <w:noProof/>
            <w:webHidden/>
          </w:rPr>
          <w:fldChar w:fldCharType="separate"/>
        </w:r>
        <w:r w:rsidR="007F3383">
          <w:rPr>
            <w:noProof/>
            <w:webHidden/>
          </w:rPr>
          <w:t>8</w:t>
        </w:r>
        <w:r w:rsidR="00305CEB">
          <w:rPr>
            <w:noProof/>
            <w:webHidden/>
          </w:rPr>
          <w:fldChar w:fldCharType="end"/>
        </w:r>
      </w:hyperlink>
    </w:p>
    <w:p w14:paraId="41B4F028" w14:textId="25F3BD0A" w:rsidR="00305CEB" w:rsidRDefault="0079161C">
      <w:pPr>
        <w:pStyle w:val="Indholdsfortegnelse2"/>
        <w:tabs>
          <w:tab w:val="left" w:pos="660"/>
        </w:tabs>
        <w:rPr>
          <w:rFonts w:asciiTheme="minorHAnsi" w:eastAsiaTheme="minorEastAsia" w:hAnsiTheme="minorHAnsi"/>
          <w:noProof/>
          <w:lang w:eastAsia="da-DK"/>
        </w:rPr>
      </w:pPr>
      <w:hyperlink w:anchor="_Toc22545496" w:history="1">
        <w:r w:rsidR="00305CEB" w:rsidRPr="0036391B">
          <w:rPr>
            <w:rStyle w:val="Hyperlink"/>
            <w:noProof/>
          </w:rPr>
          <w:t>4.4</w:t>
        </w:r>
        <w:r w:rsidR="00305CEB">
          <w:rPr>
            <w:rFonts w:asciiTheme="minorHAnsi" w:eastAsiaTheme="minorEastAsia" w:hAnsiTheme="minorHAnsi"/>
            <w:noProof/>
            <w:lang w:eastAsia="da-DK"/>
          </w:rPr>
          <w:tab/>
        </w:r>
        <w:r w:rsidR="00305CEB" w:rsidRPr="0036391B">
          <w:rPr>
            <w:rStyle w:val="Hyperlink"/>
            <w:noProof/>
          </w:rPr>
          <w:t>Er gift den bedste løsning?</w:t>
        </w:r>
        <w:r w:rsidR="00305CEB">
          <w:rPr>
            <w:noProof/>
            <w:webHidden/>
          </w:rPr>
          <w:tab/>
        </w:r>
        <w:r w:rsidR="00305CEB">
          <w:rPr>
            <w:noProof/>
            <w:webHidden/>
          </w:rPr>
          <w:fldChar w:fldCharType="begin"/>
        </w:r>
        <w:r w:rsidR="00305CEB">
          <w:rPr>
            <w:noProof/>
            <w:webHidden/>
          </w:rPr>
          <w:instrText xml:space="preserve"> PAGEREF _Toc22545496 \h </w:instrText>
        </w:r>
        <w:r w:rsidR="00305CEB">
          <w:rPr>
            <w:noProof/>
            <w:webHidden/>
          </w:rPr>
        </w:r>
        <w:r w:rsidR="00305CEB">
          <w:rPr>
            <w:noProof/>
            <w:webHidden/>
          </w:rPr>
          <w:fldChar w:fldCharType="separate"/>
        </w:r>
        <w:r w:rsidR="007F3383">
          <w:rPr>
            <w:noProof/>
            <w:webHidden/>
          </w:rPr>
          <w:t>8</w:t>
        </w:r>
        <w:r w:rsidR="00305CEB">
          <w:rPr>
            <w:noProof/>
            <w:webHidden/>
          </w:rPr>
          <w:fldChar w:fldCharType="end"/>
        </w:r>
      </w:hyperlink>
    </w:p>
    <w:p w14:paraId="556E0EE3" w14:textId="1CC2468C" w:rsidR="00305CEB" w:rsidRDefault="0079161C">
      <w:pPr>
        <w:pStyle w:val="Indholdsfortegnelse2"/>
        <w:tabs>
          <w:tab w:val="left" w:pos="660"/>
        </w:tabs>
        <w:rPr>
          <w:rFonts w:asciiTheme="minorHAnsi" w:eastAsiaTheme="minorEastAsia" w:hAnsiTheme="minorHAnsi"/>
          <w:noProof/>
          <w:lang w:eastAsia="da-DK"/>
        </w:rPr>
      </w:pPr>
      <w:hyperlink w:anchor="_Toc22545497" w:history="1">
        <w:r w:rsidR="00305CEB" w:rsidRPr="0036391B">
          <w:rPr>
            <w:rStyle w:val="Hyperlink"/>
            <w:noProof/>
          </w:rPr>
          <w:t>4.5</w:t>
        </w:r>
        <w:r w:rsidR="00305CEB">
          <w:rPr>
            <w:rFonts w:asciiTheme="minorHAnsi" w:eastAsiaTheme="minorEastAsia" w:hAnsiTheme="minorHAnsi"/>
            <w:noProof/>
            <w:lang w:eastAsia="da-DK"/>
          </w:rPr>
          <w:tab/>
        </w:r>
        <w:r w:rsidR="00305CEB" w:rsidRPr="0036391B">
          <w:rPr>
            <w:rStyle w:val="Hyperlink"/>
            <w:noProof/>
          </w:rPr>
          <w:t>Finansiering af kommunal rottebekæmpelse</w:t>
        </w:r>
        <w:r w:rsidR="00305CEB">
          <w:rPr>
            <w:noProof/>
            <w:webHidden/>
          </w:rPr>
          <w:tab/>
        </w:r>
        <w:r w:rsidR="00305CEB">
          <w:rPr>
            <w:noProof/>
            <w:webHidden/>
          </w:rPr>
          <w:fldChar w:fldCharType="begin"/>
        </w:r>
        <w:r w:rsidR="00305CEB">
          <w:rPr>
            <w:noProof/>
            <w:webHidden/>
          </w:rPr>
          <w:instrText xml:space="preserve"> PAGEREF _Toc22545497 \h </w:instrText>
        </w:r>
        <w:r w:rsidR="00305CEB">
          <w:rPr>
            <w:noProof/>
            <w:webHidden/>
          </w:rPr>
        </w:r>
        <w:r w:rsidR="00305CEB">
          <w:rPr>
            <w:noProof/>
            <w:webHidden/>
          </w:rPr>
          <w:fldChar w:fldCharType="separate"/>
        </w:r>
        <w:r w:rsidR="007F3383">
          <w:rPr>
            <w:noProof/>
            <w:webHidden/>
          </w:rPr>
          <w:t>9</w:t>
        </w:r>
        <w:r w:rsidR="00305CEB">
          <w:rPr>
            <w:noProof/>
            <w:webHidden/>
          </w:rPr>
          <w:fldChar w:fldCharType="end"/>
        </w:r>
      </w:hyperlink>
    </w:p>
    <w:p w14:paraId="7A3E0AEE" w14:textId="0756B628" w:rsidR="00305CEB" w:rsidRDefault="0079161C">
      <w:pPr>
        <w:pStyle w:val="Indholdsfortegnelse2"/>
        <w:tabs>
          <w:tab w:val="left" w:pos="660"/>
        </w:tabs>
        <w:rPr>
          <w:rFonts w:asciiTheme="minorHAnsi" w:eastAsiaTheme="minorEastAsia" w:hAnsiTheme="minorHAnsi"/>
          <w:noProof/>
          <w:lang w:eastAsia="da-DK"/>
        </w:rPr>
      </w:pPr>
      <w:hyperlink w:anchor="_Toc22545498" w:history="1">
        <w:r w:rsidR="00305CEB" w:rsidRPr="0036391B">
          <w:rPr>
            <w:rStyle w:val="Hyperlink"/>
            <w:noProof/>
          </w:rPr>
          <w:t>4.6</w:t>
        </w:r>
        <w:r w:rsidR="00305CEB">
          <w:rPr>
            <w:rFonts w:asciiTheme="minorHAnsi" w:eastAsiaTheme="minorEastAsia" w:hAnsiTheme="minorHAnsi"/>
            <w:noProof/>
            <w:lang w:eastAsia="da-DK"/>
          </w:rPr>
          <w:tab/>
        </w:r>
        <w:r w:rsidR="00305CEB" w:rsidRPr="0036391B">
          <w:rPr>
            <w:rStyle w:val="Hyperlink"/>
            <w:noProof/>
          </w:rPr>
          <w:t>Den private rottebekæmpelse i Vordingborg Kommune</w:t>
        </w:r>
        <w:r w:rsidR="00305CEB">
          <w:rPr>
            <w:noProof/>
            <w:webHidden/>
          </w:rPr>
          <w:tab/>
        </w:r>
        <w:r w:rsidR="00305CEB">
          <w:rPr>
            <w:noProof/>
            <w:webHidden/>
          </w:rPr>
          <w:fldChar w:fldCharType="begin"/>
        </w:r>
        <w:r w:rsidR="00305CEB">
          <w:rPr>
            <w:noProof/>
            <w:webHidden/>
          </w:rPr>
          <w:instrText xml:space="preserve"> PAGEREF _Toc22545498 \h </w:instrText>
        </w:r>
        <w:r w:rsidR="00305CEB">
          <w:rPr>
            <w:noProof/>
            <w:webHidden/>
          </w:rPr>
        </w:r>
        <w:r w:rsidR="00305CEB">
          <w:rPr>
            <w:noProof/>
            <w:webHidden/>
          </w:rPr>
          <w:fldChar w:fldCharType="separate"/>
        </w:r>
        <w:r w:rsidR="007F3383">
          <w:rPr>
            <w:noProof/>
            <w:webHidden/>
          </w:rPr>
          <w:t>9</w:t>
        </w:r>
        <w:r w:rsidR="00305CEB">
          <w:rPr>
            <w:noProof/>
            <w:webHidden/>
          </w:rPr>
          <w:fldChar w:fldCharType="end"/>
        </w:r>
      </w:hyperlink>
    </w:p>
    <w:p w14:paraId="39363EF4" w14:textId="2C9CA48E" w:rsidR="00305CEB" w:rsidRDefault="0079161C">
      <w:pPr>
        <w:pStyle w:val="Indholdsfortegnelse3"/>
        <w:tabs>
          <w:tab w:val="left" w:pos="1320"/>
          <w:tab w:val="right" w:leader="dot" w:pos="9628"/>
        </w:tabs>
        <w:rPr>
          <w:rFonts w:asciiTheme="minorHAnsi" w:eastAsiaTheme="minorEastAsia" w:hAnsiTheme="minorHAnsi"/>
          <w:noProof/>
          <w:lang w:eastAsia="da-DK"/>
        </w:rPr>
      </w:pPr>
      <w:hyperlink w:anchor="_Toc22545499" w:history="1">
        <w:r w:rsidR="00305CEB" w:rsidRPr="0036391B">
          <w:rPr>
            <w:rStyle w:val="Hyperlink"/>
            <w:noProof/>
          </w:rPr>
          <w:t>4.6.1</w:t>
        </w:r>
        <w:r w:rsidR="00305CEB">
          <w:rPr>
            <w:rFonts w:asciiTheme="minorHAnsi" w:eastAsiaTheme="minorEastAsia" w:hAnsiTheme="minorHAnsi"/>
            <w:noProof/>
            <w:lang w:eastAsia="da-DK"/>
          </w:rPr>
          <w:tab/>
        </w:r>
        <w:r w:rsidR="00305CEB" w:rsidRPr="0036391B">
          <w:rPr>
            <w:rStyle w:val="Hyperlink"/>
            <w:noProof/>
          </w:rPr>
          <w:t>Kontrol med privat rottebekæmpelse</w:t>
        </w:r>
        <w:r w:rsidR="00305CEB">
          <w:rPr>
            <w:noProof/>
            <w:webHidden/>
          </w:rPr>
          <w:tab/>
        </w:r>
        <w:r w:rsidR="00305CEB">
          <w:rPr>
            <w:noProof/>
            <w:webHidden/>
          </w:rPr>
          <w:fldChar w:fldCharType="begin"/>
        </w:r>
        <w:r w:rsidR="00305CEB">
          <w:rPr>
            <w:noProof/>
            <w:webHidden/>
          </w:rPr>
          <w:instrText xml:space="preserve"> PAGEREF _Toc22545499 \h </w:instrText>
        </w:r>
        <w:r w:rsidR="00305CEB">
          <w:rPr>
            <w:noProof/>
            <w:webHidden/>
          </w:rPr>
        </w:r>
        <w:r w:rsidR="00305CEB">
          <w:rPr>
            <w:noProof/>
            <w:webHidden/>
          </w:rPr>
          <w:fldChar w:fldCharType="separate"/>
        </w:r>
        <w:r w:rsidR="007F3383">
          <w:rPr>
            <w:noProof/>
            <w:webHidden/>
          </w:rPr>
          <w:t>10</w:t>
        </w:r>
        <w:r w:rsidR="00305CEB">
          <w:rPr>
            <w:noProof/>
            <w:webHidden/>
          </w:rPr>
          <w:fldChar w:fldCharType="end"/>
        </w:r>
      </w:hyperlink>
    </w:p>
    <w:p w14:paraId="7119DF18" w14:textId="49C1B0A3" w:rsidR="00305CEB" w:rsidRDefault="0079161C">
      <w:pPr>
        <w:pStyle w:val="Indholdsfortegnelse1"/>
        <w:rPr>
          <w:rFonts w:asciiTheme="minorHAnsi" w:eastAsiaTheme="minorEastAsia" w:hAnsiTheme="minorHAnsi"/>
          <w:b w:val="0"/>
          <w:caps w:val="0"/>
          <w:noProof/>
          <w:lang w:eastAsia="da-DK"/>
        </w:rPr>
      </w:pPr>
      <w:hyperlink w:anchor="_Toc22545500" w:history="1">
        <w:r w:rsidR="00305CEB" w:rsidRPr="0036391B">
          <w:rPr>
            <w:rStyle w:val="Hyperlink"/>
            <w:noProof/>
          </w:rPr>
          <w:t>5.</w:t>
        </w:r>
        <w:r w:rsidR="00305CEB">
          <w:rPr>
            <w:rFonts w:asciiTheme="minorHAnsi" w:eastAsiaTheme="minorEastAsia" w:hAnsiTheme="minorHAnsi"/>
            <w:b w:val="0"/>
            <w:caps w:val="0"/>
            <w:noProof/>
            <w:lang w:eastAsia="da-DK"/>
          </w:rPr>
          <w:tab/>
        </w:r>
        <w:r w:rsidR="00305CEB" w:rsidRPr="0036391B">
          <w:rPr>
            <w:rStyle w:val="Hyperlink"/>
            <w:noProof/>
          </w:rPr>
          <w:t>Mål og serviceniveau for bekæmpelse og forebyggelse af rotter i Vordingborg Kommune</w:t>
        </w:r>
        <w:r w:rsidR="00305CEB">
          <w:rPr>
            <w:noProof/>
            <w:webHidden/>
          </w:rPr>
          <w:tab/>
        </w:r>
        <w:r w:rsidR="00305CEB">
          <w:rPr>
            <w:noProof/>
            <w:webHidden/>
          </w:rPr>
          <w:fldChar w:fldCharType="begin"/>
        </w:r>
        <w:r w:rsidR="00305CEB">
          <w:rPr>
            <w:noProof/>
            <w:webHidden/>
          </w:rPr>
          <w:instrText xml:space="preserve"> PAGEREF _Toc22545500 \h </w:instrText>
        </w:r>
        <w:r w:rsidR="00305CEB">
          <w:rPr>
            <w:noProof/>
            <w:webHidden/>
          </w:rPr>
        </w:r>
        <w:r w:rsidR="00305CEB">
          <w:rPr>
            <w:noProof/>
            <w:webHidden/>
          </w:rPr>
          <w:fldChar w:fldCharType="separate"/>
        </w:r>
        <w:r w:rsidR="007F3383">
          <w:rPr>
            <w:noProof/>
            <w:webHidden/>
          </w:rPr>
          <w:t>10</w:t>
        </w:r>
        <w:r w:rsidR="00305CEB">
          <w:rPr>
            <w:noProof/>
            <w:webHidden/>
          </w:rPr>
          <w:fldChar w:fldCharType="end"/>
        </w:r>
      </w:hyperlink>
    </w:p>
    <w:p w14:paraId="08908E5D" w14:textId="414BA9CD" w:rsidR="00305CEB" w:rsidRDefault="0079161C">
      <w:pPr>
        <w:pStyle w:val="Indholdsfortegnelse2"/>
        <w:tabs>
          <w:tab w:val="left" w:pos="660"/>
        </w:tabs>
        <w:rPr>
          <w:rFonts w:asciiTheme="minorHAnsi" w:eastAsiaTheme="minorEastAsia" w:hAnsiTheme="minorHAnsi"/>
          <w:noProof/>
          <w:lang w:eastAsia="da-DK"/>
        </w:rPr>
      </w:pPr>
      <w:hyperlink w:anchor="_Toc22545501" w:history="1">
        <w:r w:rsidR="00305CEB" w:rsidRPr="0036391B">
          <w:rPr>
            <w:rStyle w:val="Hyperlink"/>
            <w:noProof/>
          </w:rPr>
          <w:t>5.1</w:t>
        </w:r>
        <w:r w:rsidR="00305CEB">
          <w:rPr>
            <w:rFonts w:asciiTheme="minorHAnsi" w:eastAsiaTheme="minorEastAsia" w:hAnsiTheme="minorHAnsi"/>
            <w:noProof/>
            <w:lang w:eastAsia="da-DK"/>
          </w:rPr>
          <w:tab/>
        </w:r>
        <w:r w:rsidR="00305CEB" w:rsidRPr="0036391B">
          <w:rPr>
            <w:rStyle w:val="Hyperlink"/>
            <w:noProof/>
          </w:rPr>
          <w:t>Servicemål for rottebekæmpelsen i Vordingborg Kommune</w:t>
        </w:r>
        <w:r w:rsidR="00305CEB">
          <w:rPr>
            <w:noProof/>
            <w:webHidden/>
          </w:rPr>
          <w:tab/>
        </w:r>
        <w:r w:rsidR="00305CEB">
          <w:rPr>
            <w:noProof/>
            <w:webHidden/>
          </w:rPr>
          <w:fldChar w:fldCharType="begin"/>
        </w:r>
        <w:r w:rsidR="00305CEB">
          <w:rPr>
            <w:noProof/>
            <w:webHidden/>
          </w:rPr>
          <w:instrText xml:space="preserve"> PAGEREF _Toc22545501 \h </w:instrText>
        </w:r>
        <w:r w:rsidR="00305CEB">
          <w:rPr>
            <w:noProof/>
            <w:webHidden/>
          </w:rPr>
        </w:r>
        <w:r w:rsidR="00305CEB">
          <w:rPr>
            <w:noProof/>
            <w:webHidden/>
          </w:rPr>
          <w:fldChar w:fldCharType="separate"/>
        </w:r>
        <w:r w:rsidR="007F3383">
          <w:rPr>
            <w:noProof/>
            <w:webHidden/>
          </w:rPr>
          <w:t>10</w:t>
        </w:r>
        <w:r w:rsidR="00305CEB">
          <w:rPr>
            <w:noProof/>
            <w:webHidden/>
          </w:rPr>
          <w:fldChar w:fldCharType="end"/>
        </w:r>
      </w:hyperlink>
    </w:p>
    <w:p w14:paraId="2CB235F7" w14:textId="2F48843D" w:rsidR="00305CEB" w:rsidRDefault="0079161C">
      <w:pPr>
        <w:pStyle w:val="Indholdsfortegnelse1"/>
        <w:rPr>
          <w:rFonts w:asciiTheme="minorHAnsi" w:eastAsiaTheme="minorEastAsia" w:hAnsiTheme="minorHAnsi"/>
          <w:b w:val="0"/>
          <w:caps w:val="0"/>
          <w:noProof/>
          <w:lang w:eastAsia="da-DK"/>
        </w:rPr>
      </w:pPr>
      <w:hyperlink w:anchor="_Toc22545502" w:history="1">
        <w:r w:rsidR="00305CEB" w:rsidRPr="0036391B">
          <w:rPr>
            <w:rStyle w:val="Hyperlink"/>
            <w:noProof/>
          </w:rPr>
          <w:t>6.</w:t>
        </w:r>
        <w:r w:rsidR="00305CEB">
          <w:rPr>
            <w:rFonts w:asciiTheme="minorHAnsi" w:eastAsiaTheme="minorEastAsia" w:hAnsiTheme="minorHAnsi"/>
            <w:b w:val="0"/>
            <w:caps w:val="0"/>
            <w:noProof/>
            <w:lang w:eastAsia="da-DK"/>
          </w:rPr>
          <w:tab/>
        </w:r>
        <w:r w:rsidR="00305CEB" w:rsidRPr="0036391B">
          <w:rPr>
            <w:rStyle w:val="Hyperlink"/>
            <w:noProof/>
          </w:rPr>
          <w:t>Indsatser i rottehandleplan 202</w:t>
        </w:r>
        <w:r w:rsidR="00B80A0C">
          <w:rPr>
            <w:rStyle w:val="Hyperlink"/>
            <w:noProof/>
          </w:rPr>
          <w:t>4</w:t>
        </w:r>
        <w:r w:rsidR="00305CEB">
          <w:rPr>
            <w:noProof/>
            <w:webHidden/>
          </w:rPr>
          <w:tab/>
        </w:r>
        <w:r w:rsidR="00305CEB">
          <w:rPr>
            <w:noProof/>
            <w:webHidden/>
          </w:rPr>
          <w:fldChar w:fldCharType="begin"/>
        </w:r>
        <w:r w:rsidR="00305CEB">
          <w:rPr>
            <w:noProof/>
            <w:webHidden/>
          </w:rPr>
          <w:instrText xml:space="preserve"> PAGEREF _Toc22545502 \h </w:instrText>
        </w:r>
        <w:r w:rsidR="00305CEB">
          <w:rPr>
            <w:noProof/>
            <w:webHidden/>
          </w:rPr>
        </w:r>
        <w:r w:rsidR="00305CEB">
          <w:rPr>
            <w:noProof/>
            <w:webHidden/>
          </w:rPr>
          <w:fldChar w:fldCharType="separate"/>
        </w:r>
        <w:r w:rsidR="007F3383">
          <w:rPr>
            <w:noProof/>
            <w:webHidden/>
          </w:rPr>
          <w:t>12</w:t>
        </w:r>
        <w:r w:rsidR="00305CEB">
          <w:rPr>
            <w:noProof/>
            <w:webHidden/>
          </w:rPr>
          <w:fldChar w:fldCharType="end"/>
        </w:r>
      </w:hyperlink>
    </w:p>
    <w:p w14:paraId="4BCD16B4" w14:textId="55E2FF1A" w:rsidR="00305CEB" w:rsidRDefault="0079161C">
      <w:pPr>
        <w:pStyle w:val="Indholdsfortegnelse2"/>
        <w:tabs>
          <w:tab w:val="left" w:pos="660"/>
        </w:tabs>
        <w:rPr>
          <w:rFonts w:asciiTheme="minorHAnsi" w:eastAsiaTheme="minorEastAsia" w:hAnsiTheme="minorHAnsi"/>
          <w:noProof/>
          <w:lang w:eastAsia="da-DK"/>
        </w:rPr>
      </w:pPr>
      <w:hyperlink w:anchor="_Toc22545503" w:history="1">
        <w:r w:rsidR="00305CEB" w:rsidRPr="0036391B">
          <w:rPr>
            <w:rStyle w:val="Hyperlink"/>
            <w:noProof/>
          </w:rPr>
          <w:t>6.1</w:t>
        </w:r>
        <w:r w:rsidR="00305CEB">
          <w:rPr>
            <w:rFonts w:asciiTheme="minorHAnsi" w:eastAsiaTheme="minorEastAsia" w:hAnsiTheme="minorHAnsi"/>
            <w:noProof/>
            <w:lang w:eastAsia="da-DK"/>
          </w:rPr>
          <w:tab/>
        </w:r>
        <w:r w:rsidR="00305CEB" w:rsidRPr="0036391B">
          <w:rPr>
            <w:rStyle w:val="Hyperlink"/>
            <w:noProof/>
          </w:rPr>
          <w:t>Fokusområde 1: Sikring af effektiv rottebekæmpelse</w:t>
        </w:r>
        <w:r w:rsidR="00305CEB">
          <w:rPr>
            <w:noProof/>
            <w:webHidden/>
          </w:rPr>
          <w:tab/>
        </w:r>
        <w:r w:rsidR="00305CEB">
          <w:rPr>
            <w:noProof/>
            <w:webHidden/>
          </w:rPr>
          <w:fldChar w:fldCharType="begin"/>
        </w:r>
        <w:r w:rsidR="00305CEB">
          <w:rPr>
            <w:noProof/>
            <w:webHidden/>
          </w:rPr>
          <w:instrText xml:space="preserve"> PAGEREF _Toc22545503 \h </w:instrText>
        </w:r>
        <w:r w:rsidR="00305CEB">
          <w:rPr>
            <w:noProof/>
            <w:webHidden/>
          </w:rPr>
        </w:r>
        <w:r w:rsidR="00305CEB">
          <w:rPr>
            <w:noProof/>
            <w:webHidden/>
          </w:rPr>
          <w:fldChar w:fldCharType="separate"/>
        </w:r>
        <w:r w:rsidR="007F3383">
          <w:rPr>
            <w:noProof/>
            <w:webHidden/>
          </w:rPr>
          <w:t>13</w:t>
        </w:r>
        <w:r w:rsidR="00305CEB">
          <w:rPr>
            <w:noProof/>
            <w:webHidden/>
          </w:rPr>
          <w:fldChar w:fldCharType="end"/>
        </w:r>
      </w:hyperlink>
    </w:p>
    <w:p w14:paraId="15ECC64B" w14:textId="6F4A7939" w:rsidR="00305CEB" w:rsidRDefault="0079161C">
      <w:pPr>
        <w:pStyle w:val="Indholdsfortegnelse2"/>
        <w:tabs>
          <w:tab w:val="left" w:pos="660"/>
        </w:tabs>
        <w:rPr>
          <w:rFonts w:asciiTheme="minorHAnsi" w:eastAsiaTheme="minorEastAsia" w:hAnsiTheme="minorHAnsi"/>
          <w:noProof/>
          <w:lang w:eastAsia="da-DK"/>
        </w:rPr>
      </w:pPr>
      <w:hyperlink w:anchor="_Toc22545504" w:history="1">
        <w:r w:rsidR="00305CEB" w:rsidRPr="0036391B">
          <w:rPr>
            <w:rStyle w:val="Hyperlink"/>
            <w:noProof/>
          </w:rPr>
          <w:t>6.2</w:t>
        </w:r>
        <w:r w:rsidR="00305CEB">
          <w:rPr>
            <w:rFonts w:asciiTheme="minorHAnsi" w:eastAsiaTheme="minorEastAsia" w:hAnsiTheme="minorHAnsi"/>
            <w:noProof/>
            <w:lang w:eastAsia="da-DK"/>
          </w:rPr>
          <w:tab/>
        </w:r>
        <w:r w:rsidR="00305CEB" w:rsidRPr="0036391B">
          <w:rPr>
            <w:rStyle w:val="Hyperlink"/>
            <w:noProof/>
          </w:rPr>
          <w:t>Fokusområde 2: Kommunikation og information til kommunens borgere</w:t>
        </w:r>
        <w:r w:rsidR="00305CEB">
          <w:rPr>
            <w:noProof/>
            <w:webHidden/>
          </w:rPr>
          <w:tab/>
        </w:r>
        <w:r w:rsidR="00305CEB">
          <w:rPr>
            <w:noProof/>
            <w:webHidden/>
          </w:rPr>
          <w:fldChar w:fldCharType="begin"/>
        </w:r>
        <w:r w:rsidR="00305CEB">
          <w:rPr>
            <w:noProof/>
            <w:webHidden/>
          </w:rPr>
          <w:instrText xml:space="preserve"> PAGEREF _Toc22545504 \h </w:instrText>
        </w:r>
        <w:r w:rsidR="00305CEB">
          <w:rPr>
            <w:noProof/>
            <w:webHidden/>
          </w:rPr>
        </w:r>
        <w:r w:rsidR="00305CEB">
          <w:rPr>
            <w:noProof/>
            <w:webHidden/>
          </w:rPr>
          <w:fldChar w:fldCharType="separate"/>
        </w:r>
        <w:r w:rsidR="007F3383">
          <w:rPr>
            <w:noProof/>
            <w:webHidden/>
          </w:rPr>
          <w:t>14</w:t>
        </w:r>
        <w:r w:rsidR="00305CEB">
          <w:rPr>
            <w:noProof/>
            <w:webHidden/>
          </w:rPr>
          <w:fldChar w:fldCharType="end"/>
        </w:r>
      </w:hyperlink>
    </w:p>
    <w:p w14:paraId="377FE8FD" w14:textId="516A5B79" w:rsidR="00305CEB" w:rsidRDefault="0079161C">
      <w:pPr>
        <w:pStyle w:val="Indholdsfortegnelse2"/>
        <w:tabs>
          <w:tab w:val="left" w:pos="660"/>
        </w:tabs>
        <w:rPr>
          <w:rFonts w:asciiTheme="minorHAnsi" w:eastAsiaTheme="minorEastAsia" w:hAnsiTheme="minorHAnsi"/>
          <w:noProof/>
          <w:lang w:eastAsia="da-DK"/>
        </w:rPr>
      </w:pPr>
      <w:hyperlink w:anchor="_Toc22545505" w:history="1">
        <w:r w:rsidR="00305CEB" w:rsidRPr="0036391B">
          <w:rPr>
            <w:rStyle w:val="Hyperlink"/>
            <w:noProof/>
          </w:rPr>
          <w:t>6.3</w:t>
        </w:r>
        <w:r w:rsidR="00305CEB">
          <w:rPr>
            <w:rFonts w:asciiTheme="minorHAnsi" w:eastAsiaTheme="minorEastAsia" w:hAnsiTheme="minorHAnsi"/>
            <w:noProof/>
            <w:lang w:eastAsia="da-DK"/>
          </w:rPr>
          <w:tab/>
        </w:r>
        <w:r w:rsidR="00305CEB" w:rsidRPr="0036391B">
          <w:rPr>
            <w:rStyle w:val="Hyperlink"/>
            <w:noProof/>
          </w:rPr>
          <w:t>Fokusområde 3: Forebyggelse af rotteforekomst</w:t>
        </w:r>
        <w:r w:rsidR="00305CEB">
          <w:rPr>
            <w:noProof/>
            <w:webHidden/>
          </w:rPr>
          <w:tab/>
        </w:r>
        <w:r w:rsidR="00305CEB">
          <w:rPr>
            <w:noProof/>
            <w:webHidden/>
          </w:rPr>
          <w:fldChar w:fldCharType="begin"/>
        </w:r>
        <w:r w:rsidR="00305CEB">
          <w:rPr>
            <w:noProof/>
            <w:webHidden/>
          </w:rPr>
          <w:instrText xml:space="preserve"> PAGEREF _Toc22545505 \h </w:instrText>
        </w:r>
        <w:r w:rsidR="00305CEB">
          <w:rPr>
            <w:noProof/>
            <w:webHidden/>
          </w:rPr>
        </w:r>
        <w:r w:rsidR="00305CEB">
          <w:rPr>
            <w:noProof/>
            <w:webHidden/>
          </w:rPr>
          <w:fldChar w:fldCharType="separate"/>
        </w:r>
        <w:r w:rsidR="007F3383">
          <w:rPr>
            <w:noProof/>
            <w:webHidden/>
          </w:rPr>
          <w:t>15</w:t>
        </w:r>
        <w:r w:rsidR="00305CEB">
          <w:rPr>
            <w:noProof/>
            <w:webHidden/>
          </w:rPr>
          <w:fldChar w:fldCharType="end"/>
        </w:r>
      </w:hyperlink>
    </w:p>
    <w:p w14:paraId="4119FF29" w14:textId="0DC21B44" w:rsidR="00305CEB" w:rsidRDefault="0079161C">
      <w:pPr>
        <w:pStyle w:val="Indholdsfortegnelse1"/>
        <w:rPr>
          <w:rFonts w:asciiTheme="minorHAnsi" w:eastAsiaTheme="minorEastAsia" w:hAnsiTheme="minorHAnsi"/>
          <w:b w:val="0"/>
          <w:caps w:val="0"/>
          <w:noProof/>
          <w:lang w:eastAsia="da-DK"/>
        </w:rPr>
      </w:pPr>
      <w:hyperlink w:anchor="_Toc22545506" w:history="1">
        <w:r w:rsidR="00305CEB" w:rsidRPr="0036391B">
          <w:rPr>
            <w:rStyle w:val="Hyperlink"/>
            <w:noProof/>
          </w:rPr>
          <w:t>7.</w:t>
        </w:r>
        <w:r w:rsidR="00305CEB">
          <w:rPr>
            <w:rFonts w:asciiTheme="minorHAnsi" w:eastAsiaTheme="minorEastAsia" w:hAnsiTheme="minorHAnsi"/>
            <w:b w:val="0"/>
            <w:caps w:val="0"/>
            <w:noProof/>
            <w:lang w:eastAsia="da-DK"/>
          </w:rPr>
          <w:tab/>
        </w:r>
        <w:r w:rsidR="00305CEB" w:rsidRPr="0036391B">
          <w:rPr>
            <w:rStyle w:val="Hyperlink"/>
            <w:noProof/>
          </w:rPr>
          <w:t>Bilag 1: Retningslinjer for den private rottebekæmpelse i Vordingborg Kommune</w:t>
        </w:r>
        <w:r w:rsidR="00305CEB">
          <w:rPr>
            <w:noProof/>
            <w:webHidden/>
          </w:rPr>
          <w:tab/>
        </w:r>
        <w:r w:rsidR="00305CEB">
          <w:rPr>
            <w:noProof/>
            <w:webHidden/>
          </w:rPr>
          <w:fldChar w:fldCharType="begin"/>
        </w:r>
        <w:r w:rsidR="00305CEB">
          <w:rPr>
            <w:noProof/>
            <w:webHidden/>
          </w:rPr>
          <w:instrText xml:space="preserve"> PAGEREF _Toc22545506 \h </w:instrText>
        </w:r>
        <w:r w:rsidR="00305CEB">
          <w:rPr>
            <w:noProof/>
            <w:webHidden/>
          </w:rPr>
        </w:r>
        <w:r w:rsidR="00305CEB">
          <w:rPr>
            <w:noProof/>
            <w:webHidden/>
          </w:rPr>
          <w:fldChar w:fldCharType="separate"/>
        </w:r>
        <w:r w:rsidR="007F3383">
          <w:rPr>
            <w:noProof/>
            <w:webHidden/>
          </w:rPr>
          <w:t>16</w:t>
        </w:r>
        <w:r w:rsidR="00305CEB">
          <w:rPr>
            <w:noProof/>
            <w:webHidden/>
          </w:rPr>
          <w:fldChar w:fldCharType="end"/>
        </w:r>
      </w:hyperlink>
    </w:p>
    <w:p w14:paraId="1D5EAC27" w14:textId="52C826B3" w:rsidR="00305CEB" w:rsidRDefault="0079161C">
      <w:pPr>
        <w:pStyle w:val="Indholdsfortegnelse2"/>
        <w:tabs>
          <w:tab w:val="left" w:pos="660"/>
        </w:tabs>
        <w:rPr>
          <w:rFonts w:asciiTheme="minorHAnsi" w:eastAsiaTheme="minorEastAsia" w:hAnsiTheme="minorHAnsi"/>
          <w:noProof/>
          <w:lang w:eastAsia="da-DK"/>
        </w:rPr>
      </w:pPr>
      <w:hyperlink w:anchor="_Toc22545507" w:history="1">
        <w:r w:rsidR="00305CEB" w:rsidRPr="0036391B">
          <w:rPr>
            <w:rStyle w:val="Hyperlink"/>
            <w:noProof/>
          </w:rPr>
          <w:t>7.1</w:t>
        </w:r>
        <w:r w:rsidR="00305CEB">
          <w:rPr>
            <w:rFonts w:asciiTheme="minorHAnsi" w:eastAsiaTheme="minorEastAsia" w:hAnsiTheme="minorHAnsi"/>
            <w:noProof/>
            <w:lang w:eastAsia="da-DK"/>
          </w:rPr>
          <w:tab/>
        </w:r>
        <w:r w:rsidR="00305CEB" w:rsidRPr="0036391B">
          <w:rPr>
            <w:rStyle w:val="Hyperlink"/>
            <w:noProof/>
          </w:rPr>
          <w:t>Privat rottebekæmpelse ved R1-autorisation</w:t>
        </w:r>
        <w:r w:rsidR="00305CEB">
          <w:rPr>
            <w:noProof/>
            <w:webHidden/>
          </w:rPr>
          <w:tab/>
        </w:r>
        <w:r w:rsidR="00305CEB">
          <w:rPr>
            <w:noProof/>
            <w:webHidden/>
          </w:rPr>
          <w:fldChar w:fldCharType="begin"/>
        </w:r>
        <w:r w:rsidR="00305CEB">
          <w:rPr>
            <w:noProof/>
            <w:webHidden/>
          </w:rPr>
          <w:instrText xml:space="preserve"> PAGEREF _Toc22545507 \h </w:instrText>
        </w:r>
        <w:r w:rsidR="00305CEB">
          <w:rPr>
            <w:noProof/>
            <w:webHidden/>
          </w:rPr>
        </w:r>
        <w:r w:rsidR="00305CEB">
          <w:rPr>
            <w:noProof/>
            <w:webHidden/>
          </w:rPr>
          <w:fldChar w:fldCharType="separate"/>
        </w:r>
        <w:r w:rsidR="007F3383">
          <w:rPr>
            <w:noProof/>
            <w:webHidden/>
          </w:rPr>
          <w:t>16</w:t>
        </w:r>
        <w:r w:rsidR="00305CEB">
          <w:rPr>
            <w:noProof/>
            <w:webHidden/>
          </w:rPr>
          <w:fldChar w:fldCharType="end"/>
        </w:r>
      </w:hyperlink>
    </w:p>
    <w:p w14:paraId="53FF08FE" w14:textId="111D669E" w:rsidR="00305CEB" w:rsidRDefault="0079161C">
      <w:pPr>
        <w:pStyle w:val="Indholdsfortegnelse2"/>
        <w:tabs>
          <w:tab w:val="left" w:pos="660"/>
        </w:tabs>
        <w:rPr>
          <w:rFonts w:asciiTheme="minorHAnsi" w:eastAsiaTheme="minorEastAsia" w:hAnsiTheme="minorHAnsi"/>
          <w:noProof/>
          <w:lang w:eastAsia="da-DK"/>
        </w:rPr>
      </w:pPr>
      <w:hyperlink w:anchor="_Toc22545508" w:history="1">
        <w:r w:rsidR="00305CEB" w:rsidRPr="0036391B">
          <w:rPr>
            <w:rStyle w:val="Hyperlink"/>
            <w:noProof/>
          </w:rPr>
          <w:t>7.2</w:t>
        </w:r>
        <w:r w:rsidR="00305CEB">
          <w:rPr>
            <w:rFonts w:asciiTheme="minorHAnsi" w:eastAsiaTheme="minorEastAsia" w:hAnsiTheme="minorHAnsi"/>
            <w:noProof/>
            <w:lang w:eastAsia="da-DK"/>
          </w:rPr>
          <w:tab/>
        </w:r>
        <w:r w:rsidR="00305CEB" w:rsidRPr="0036391B">
          <w:rPr>
            <w:rStyle w:val="Hyperlink"/>
            <w:noProof/>
          </w:rPr>
          <w:t>Privat rottebekæmpelse ved R2-autorisation</w:t>
        </w:r>
        <w:r w:rsidR="00305CEB">
          <w:rPr>
            <w:noProof/>
            <w:webHidden/>
          </w:rPr>
          <w:tab/>
        </w:r>
        <w:r w:rsidR="00305CEB">
          <w:rPr>
            <w:noProof/>
            <w:webHidden/>
          </w:rPr>
          <w:fldChar w:fldCharType="begin"/>
        </w:r>
        <w:r w:rsidR="00305CEB">
          <w:rPr>
            <w:noProof/>
            <w:webHidden/>
          </w:rPr>
          <w:instrText xml:space="preserve"> PAGEREF _Toc22545508 \h </w:instrText>
        </w:r>
        <w:r w:rsidR="00305CEB">
          <w:rPr>
            <w:noProof/>
            <w:webHidden/>
          </w:rPr>
        </w:r>
        <w:r w:rsidR="00305CEB">
          <w:rPr>
            <w:noProof/>
            <w:webHidden/>
          </w:rPr>
          <w:fldChar w:fldCharType="separate"/>
        </w:r>
        <w:r w:rsidR="007F3383">
          <w:rPr>
            <w:noProof/>
            <w:webHidden/>
          </w:rPr>
          <w:t>17</w:t>
        </w:r>
        <w:r w:rsidR="00305CEB">
          <w:rPr>
            <w:noProof/>
            <w:webHidden/>
          </w:rPr>
          <w:fldChar w:fldCharType="end"/>
        </w:r>
      </w:hyperlink>
    </w:p>
    <w:p w14:paraId="46C35940" w14:textId="5EBCCE0A" w:rsidR="00B21C11" w:rsidRPr="00951B28" w:rsidRDefault="00B21C11" w:rsidP="00FC713A">
      <w:r>
        <w:fldChar w:fldCharType="end"/>
      </w:r>
    </w:p>
    <w:p w14:paraId="3F41FF7C" w14:textId="77777777" w:rsidR="00212957" w:rsidRPr="00951B28" w:rsidRDefault="00212957" w:rsidP="00FC713A">
      <w:r w:rsidRPr="00951B28">
        <w:br w:type="page"/>
      </w:r>
    </w:p>
    <w:p w14:paraId="61F3187A" w14:textId="77777777" w:rsidR="005E3B02" w:rsidRPr="00951B28" w:rsidRDefault="005E3B02" w:rsidP="00FC713A">
      <w:pPr>
        <w:rPr>
          <w:noProof/>
        </w:rPr>
      </w:pPr>
    </w:p>
    <w:p w14:paraId="2790E1A8" w14:textId="1805067E" w:rsidR="00FC713A" w:rsidRPr="00B21C11" w:rsidRDefault="00FC713A" w:rsidP="00B21C11">
      <w:pPr>
        <w:pStyle w:val="Overskrift1"/>
      </w:pPr>
      <w:bookmarkStart w:id="0" w:name="_Toc536707050"/>
      <w:bookmarkStart w:id="1" w:name="_Toc21593896"/>
      <w:bookmarkStart w:id="2" w:name="_Toc22545488"/>
      <w:r w:rsidRPr="00B21C11">
        <w:t>Vordingborg Kommunes Rottehandleplan</w:t>
      </w:r>
      <w:bookmarkEnd w:id="0"/>
      <w:bookmarkEnd w:id="1"/>
      <w:bookmarkEnd w:id="2"/>
    </w:p>
    <w:p w14:paraId="7C2DBCE6" w14:textId="2092B0D4" w:rsidR="00FC713A" w:rsidRPr="00FC713A" w:rsidRDefault="00FC713A" w:rsidP="00FC713A">
      <w:r w:rsidRPr="00FC713A">
        <w:t>Vordingborg Kommune vil med denne handleplan</w:t>
      </w:r>
      <w:r w:rsidR="00F378F1">
        <w:t>,</w:t>
      </w:r>
      <w:r w:rsidRPr="00FC713A">
        <w:t xml:space="preserve"> for forebyggelse og bekæmpelse af rotter</w:t>
      </w:r>
      <w:r w:rsidR="00F378F1">
        <w:t>,</w:t>
      </w:r>
      <w:r w:rsidRPr="00FC713A">
        <w:t xml:space="preserve"> give en generel beskrivelse af den kommunale rottebekæmpelse. Handleplanen er et forpligtende værktøj, som skal være med til at sikre en effektiv forebyggelse og bekæmpelse af rotter i hele Vordingborg Kommune. </w:t>
      </w:r>
    </w:p>
    <w:p w14:paraId="01B4BFB7" w14:textId="699BF5BC" w:rsidR="00FC713A" w:rsidRDefault="00FC713A" w:rsidP="00FC713A">
      <w:r>
        <w:t xml:space="preserve">For at understøtte handleplanen har Vordingborg Kommune valgt </w:t>
      </w:r>
      <w:r w:rsidRPr="001C2611">
        <w:t>tre fokusområder</w:t>
      </w:r>
      <w:r>
        <w:t>, som vil være centrale for den årlige planlægning af forskellige forebyggelses- og bekæmpelsesinitiativer. De tre fokusområder er</w:t>
      </w:r>
      <w:r w:rsidR="00B65E11">
        <w:t>:</w:t>
      </w:r>
    </w:p>
    <w:p w14:paraId="0E2B8236" w14:textId="77777777" w:rsidR="00FC713A" w:rsidRPr="00B65E11" w:rsidRDefault="00FC713A" w:rsidP="0035198E">
      <w:pPr>
        <w:pStyle w:val="Listeafsnit"/>
        <w:numPr>
          <w:ilvl w:val="0"/>
          <w:numId w:val="11"/>
        </w:numPr>
        <w:rPr>
          <w:rFonts w:ascii="Arial" w:hAnsi="Arial" w:cs="Arial"/>
        </w:rPr>
      </w:pPr>
      <w:r w:rsidRPr="00B65E11">
        <w:rPr>
          <w:rFonts w:ascii="Arial" w:hAnsi="Arial" w:cs="Arial"/>
        </w:rPr>
        <w:t>Sikring af effektiv rottebekæmpelse</w:t>
      </w:r>
    </w:p>
    <w:p w14:paraId="362F03F9" w14:textId="77777777" w:rsidR="00FC713A" w:rsidRPr="00B65E11" w:rsidRDefault="00FC713A" w:rsidP="0035198E">
      <w:pPr>
        <w:pStyle w:val="Listeafsnit"/>
        <w:numPr>
          <w:ilvl w:val="0"/>
          <w:numId w:val="11"/>
        </w:numPr>
        <w:rPr>
          <w:rFonts w:ascii="Arial" w:hAnsi="Arial" w:cs="Arial"/>
        </w:rPr>
      </w:pPr>
      <w:r w:rsidRPr="00B65E11">
        <w:rPr>
          <w:rFonts w:ascii="Arial" w:hAnsi="Arial" w:cs="Arial"/>
        </w:rPr>
        <w:t>Kommunikation og information til kommunens borgere</w:t>
      </w:r>
    </w:p>
    <w:p w14:paraId="44B83455" w14:textId="77777777" w:rsidR="00FC713A" w:rsidRPr="00B65E11" w:rsidRDefault="00FC713A" w:rsidP="0035198E">
      <w:pPr>
        <w:pStyle w:val="Listeafsnit"/>
        <w:numPr>
          <w:ilvl w:val="0"/>
          <w:numId w:val="11"/>
        </w:numPr>
        <w:rPr>
          <w:rFonts w:ascii="Arial" w:hAnsi="Arial" w:cs="Arial"/>
        </w:rPr>
      </w:pPr>
      <w:r w:rsidRPr="00B65E11">
        <w:rPr>
          <w:rFonts w:ascii="Arial" w:hAnsi="Arial" w:cs="Arial"/>
        </w:rPr>
        <w:t>Forebyggelse af rotteforekomst</w:t>
      </w:r>
    </w:p>
    <w:p w14:paraId="4FFACCAE" w14:textId="77777777" w:rsidR="00B65E11" w:rsidRDefault="00B65E11" w:rsidP="00B65E11">
      <w:pPr>
        <w:pStyle w:val="Listeafsnit"/>
        <w:numPr>
          <w:ilvl w:val="0"/>
          <w:numId w:val="0"/>
        </w:numPr>
        <w:ind w:left="720"/>
      </w:pPr>
    </w:p>
    <w:p w14:paraId="69BC88A7" w14:textId="427D000D" w:rsidR="00FC713A" w:rsidRDefault="00FC713A" w:rsidP="00FC713A">
      <w:r>
        <w:t>I henhold til lovgivningen skal den enkelte kommune, som minimum, revidere handleplan for den kommunale rottebekæmpelse hvert tredje år. Vordingborg Kommune vil i stedet foretage en årlig evaluering af gennemførte in</w:t>
      </w:r>
      <w:r w:rsidR="00F378F1">
        <w:t>dsatser samt planlægning af ny initiativer</w:t>
      </w:r>
      <w:r>
        <w:t>, for at fastholde og styrke engagementet og dermed sikre implementering</w:t>
      </w:r>
      <w:r w:rsidR="00F378F1">
        <w:t>en</w:t>
      </w:r>
      <w:r>
        <w:t xml:space="preserve"> af </w:t>
      </w:r>
      <w:r w:rsidR="00F378F1">
        <w:t xml:space="preserve">de </w:t>
      </w:r>
      <w:r>
        <w:t>planlagte initiativer. Den årlige evaluering vil ligge som et tillæg til rottehandleplan 202</w:t>
      </w:r>
      <w:r w:rsidR="00B80A0C">
        <w:t xml:space="preserve">4, </w:t>
      </w:r>
      <w:r w:rsidR="00F378F1">
        <w:t xml:space="preserve">i form af </w:t>
      </w:r>
      <w:r w:rsidR="00B80A0C">
        <w:t>en aktivitetsplan</w:t>
      </w:r>
      <w:r w:rsidR="00F378F1">
        <w:t>,</w:t>
      </w:r>
      <w:r w:rsidR="00B80A0C">
        <w:t xml:space="preserve"> </w:t>
      </w:r>
      <w:r>
        <w:t>og vil blive forelagt Klima &amp;</w:t>
      </w:r>
      <w:r w:rsidRPr="00954F3F">
        <w:t xml:space="preserve"> </w:t>
      </w:r>
      <w:r w:rsidR="00B80A0C">
        <w:t>Teknik udvalget</w:t>
      </w:r>
      <w:r>
        <w:t xml:space="preserve"> i forbindelse med budgetplanlægningen af den kommunale rottebekæmpelse. </w:t>
      </w:r>
    </w:p>
    <w:p w14:paraId="00D35E77" w14:textId="673EDD5A" w:rsidR="00FC713A" w:rsidRDefault="00FC713A" w:rsidP="00FC713A">
      <w:r>
        <w:t>Som følge af årlig evaluering og revision i det særskilte tillæg, vil Rottehandleplan 202</w:t>
      </w:r>
      <w:r w:rsidR="00B80A0C">
        <w:t>4</w:t>
      </w:r>
      <w:r>
        <w:t xml:space="preserve"> derfor kun blive udskiftet, i det omfang Vordingborg Kommune vurderer, at de tre fokusområder ikke længere er centrale for den effektive kommunale rottebekæmpelse eller hvis lovgivningen eller retningslinjerne ændres. </w:t>
      </w:r>
    </w:p>
    <w:p w14:paraId="47DBAF01" w14:textId="77777777" w:rsidR="00FC713A" w:rsidRDefault="00FC713A" w:rsidP="00FC713A"/>
    <w:p w14:paraId="51D5A6E9" w14:textId="77777777" w:rsidR="00FC713A" w:rsidRPr="002D6E3D" w:rsidRDefault="00FC713A" w:rsidP="00B21C11">
      <w:pPr>
        <w:pStyle w:val="Overskrift1"/>
      </w:pPr>
      <w:bookmarkStart w:id="3" w:name="_Toc13642772"/>
      <w:bookmarkStart w:id="4" w:name="_Toc21593897"/>
      <w:bookmarkStart w:id="5" w:name="_Toc22545489"/>
      <w:r w:rsidRPr="002D6E3D">
        <w:t>Hvad er rotter?</w:t>
      </w:r>
      <w:bookmarkEnd w:id="3"/>
      <w:bookmarkEnd w:id="4"/>
      <w:bookmarkEnd w:id="5"/>
    </w:p>
    <w:p w14:paraId="0C710D04" w14:textId="1F2F2077" w:rsidR="00FC713A" w:rsidRPr="002F54E2" w:rsidRDefault="00FC713A" w:rsidP="00FC713A">
      <w:r w:rsidRPr="002F54E2">
        <w:t>Vi skal bekæmpe rotter, da rotter kan være bærer</w:t>
      </w:r>
      <w:r w:rsidR="00B80A0C">
        <w:t>e</w:t>
      </w:r>
      <w:r w:rsidRPr="002F54E2">
        <w:t xml:space="preserve"> af en lang række sygdomme, som de kan overføre til mennesker og husdyr. Foruden at være smittespredere kan rotter forårsage store ødelæggelser på private og offentlige ejendomme</w:t>
      </w:r>
      <w:r w:rsidR="00B65E11">
        <w:t>,</w:t>
      </w:r>
      <w:r w:rsidRPr="002F54E2">
        <w:t xml:space="preserve"> og kloakker.</w:t>
      </w:r>
    </w:p>
    <w:p w14:paraId="680D1A28" w14:textId="659CF6AA" w:rsidR="00FC713A" w:rsidRPr="00B366B9" w:rsidRDefault="006A4EEC" w:rsidP="00FC713A">
      <w:r>
        <w:t xml:space="preserve">Derfor er det </w:t>
      </w:r>
      <w:r w:rsidR="00FC713A" w:rsidRPr="00B366B9">
        <w:t>vigtigt</w:t>
      </w:r>
      <w:r w:rsidR="00F378F1">
        <w:t>,</w:t>
      </w:r>
      <w:r>
        <w:t xml:space="preserve"> at </w:t>
      </w:r>
      <w:r w:rsidR="00FC713A" w:rsidRPr="00B366B9">
        <w:t>borger</w:t>
      </w:r>
      <w:r>
        <w:t>e</w:t>
      </w:r>
      <w:r w:rsidR="00F378F1">
        <w:t xml:space="preserve"> </w:t>
      </w:r>
      <w:r>
        <w:t xml:space="preserve">der </w:t>
      </w:r>
      <w:r w:rsidR="00F378F1">
        <w:t xml:space="preserve">har </w:t>
      </w:r>
      <w:r w:rsidR="00FC713A" w:rsidRPr="00B366B9">
        <w:t>observeret rotter på deres ejendom, kan blive mødt med hurtig, kompetent og effektiv bekæmpelse.</w:t>
      </w:r>
    </w:p>
    <w:p w14:paraId="06449939" w14:textId="4A05ABF2" w:rsidR="00FC713A" w:rsidRDefault="00F378F1" w:rsidP="00FC713A">
      <w:r w:rsidRPr="009658FC">
        <w:rPr>
          <w:noProof/>
          <w:lang w:eastAsia="da-DK"/>
        </w:rPr>
        <w:lastRenderedPageBreak/>
        <mc:AlternateContent>
          <mc:Choice Requires="wps">
            <w:drawing>
              <wp:anchor distT="45720" distB="45720" distL="114300" distR="114300" simplePos="0" relativeHeight="251660288" behindDoc="1" locked="0" layoutInCell="1" allowOverlap="1" wp14:anchorId="30F1929D" wp14:editId="69C89BFC">
                <wp:simplePos x="0" y="0"/>
                <wp:positionH relativeFrom="margin">
                  <wp:posOffset>51435</wp:posOffset>
                </wp:positionH>
                <wp:positionV relativeFrom="paragraph">
                  <wp:posOffset>0</wp:posOffset>
                </wp:positionV>
                <wp:extent cx="6070600" cy="2219325"/>
                <wp:effectExtent l="0" t="0" r="25400" b="28575"/>
                <wp:wrapTopAndBottom/>
                <wp:docPr id="1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2219325"/>
                        </a:xfrm>
                        <a:prstGeom prst="rect">
                          <a:avLst/>
                        </a:prstGeom>
                        <a:solidFill>
                          <a:schemeClr val="accent3">
                            <a:lumMod val="50000"/>
                          </a:schemeClr>
                        </a:solidFill>
                        <a:ln w="9525">
                          <a:solidFill>
                            <a:srgbClr val="000000"/>
                          </a:solidFill>
                          <a:miter lim="800000"/>
                          <a:headEnd/>
                          <a:tailEnd/>
                        </a:ln>
                      </wps:spPr>
                      <wps:txbx>
                        <w:txbxContent>
                          <w:p w14:paraId="6F13160D" w14:textId="59463116" w:rsidR="00F271D6" w:rsidRPr="00FC713A" w:rsidRDefault="00F271D6" w:rsidP="00FC713A">
                            <w:pPr>
                              <w:ind w:left="720" w:hanging="360"/>
                              <w:rPr>
                                <w:b/>
                                <w:bCs/>
                                <w:color w:val="FFFFFF" w:themeColor="background1"/>
                              </w:rPr>
                            </w:pPr>
                            <w:bookmarkStart w:id="6" w:name="_Hlk171933098"/>
                            <w:bookmarkStart w:id="7" w:name="_Hlk171933099"/>
                            <w:bookmarkStart w:id="8" w:name="_Hlk171933131"/>
                            <w:bookmarkStart w:id="9" w:name="_Hlk171933132"/>
                            <w:r w:rsidRPr="00FC713A">
                              <w:rPr>
                                <w:b/>
                                <w:bCs/>
                                <w:color w:val="FFFFFF" w:themeColor="background1"/>
                              </w:rPr>
                              <w:t>Fakta om rotter</w:t>
                            </w:r>
                          </w:p>
                          <w:p w14:paraId="18A0E1BC" w14:textId="77777777" w:rsidR="00F271D6" w:rsidRPr="002D6E3D" w:rsidRDefault="00F271D6" w:rsidP="0035198E">
                            <w:pPr>
                              <w:pStyle w:val="Listeafsnit"/>
                              <w:numPr>
                                <w:ilvl w:val="0"/>
                                <w:numId w:val="15"/>
                              </w:numPr>
                              <w:rPr>
                                <w:color w:val="FFFFFF" w:themeColor="background1"/>
                              </w:rPr>
                            </w:pPr>
                            <w:bookmarkStart w:id="10" w:name="_Hlk171933075"/>
                            <w:bookmarkStart w:id="11" w:name="_Hlk171933076"/>
                            <w:r w:rsidRPr="002D6E3D">
                              <w:rPr>
                                <w:color w:val="FFFFFF" w:themeColor="background1"/>
                              </w:rPr>
                              <w:t>Rotter kan komme igennem åbninger og sprækker på over 2 cm</w:t>
                            </w:r>
                          </w:p>
                          <w:p w14:paraId="6F00A277"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Rotter kan gennemgnave alt materiale som er blødere end jern</w:t>
                            </w:r>
                          </w:p>
                          <w:p w14:paraId="06659FC7"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Rotter kan løfte op til 1,2 kg, derfor bør afløbsriste altid være fastgjorte</w:t>
                            </w:r>
                          </w:p>
                          <w:p w14:paraId="03AF422E"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Rotter graver typisk ned til en dybde på ca. 60 cm</w:t>
                            </w:r>
                          </w:p>
                          <w:p w14:paraId="758A8A9E"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Rotter kan hoppe op til 75 cm lodret op</w:t>
                            </w:r>
                          </w:p>
                          <w:p w14:paraId="5EF4BA2B" w14:textId="74C35FB3" w:rsidR="00F271D6" w:rsidRPr="002D6E3D" w:rsidRDefault="00F271D6" w:rsidP="0035198E">
                            <w:pPr>
                              <w:pStyle w:val="Listeafsnit"/>
                              <w:numPr>
                                <w:ilvl w:val="0"/>
                                <w:numId w:val="15"/>
                              </w:numPr>
                              <w:rPr>
                                <w:color w:val="FFFFFF" w:themeColor="background1"/>
                              </w:rPr>
                            </w:pPr>
                            <w:r w:rsidRPr="002D6E3D">
                              <w:rPr>
                                <w:color w:val="FFFFFF" w:themeColor="background1"/>
                              </w:rPr>
                              <w:t>Rotter er gode til at klatre op ad ru vægge, træer, faldstammer etc.</w:t>
                            </w:r>
                          </w:p>
                          <w:p w14:paraId="6D96FDAD" w14:textId="063B53B0" w:rsidR="00F271D6" w:rsidRPr="002D6E3D" w:rsidRDefault="00F271D6" w:rsidP="0035198E">
                            <w:pPr>
                              <w:pStyle w:val="Listeafsnit"/>
                              <w:numPr>
                                <w:ilvl w:val="0"/>
                                <w:numId w:val="15"/>
                              </w:numPr>
                              <w:rPr>
                                <w:color w:val="FFFFFF" w:themeColor="background1"/>
                              </w:rPr>
                            </w:pPr>
                            <w:r w:rsidRPr="002D6E3D">
                              <w:rPr>
                                <w:color w:val="FFFFFF" w:themeColor="background1"/>
                              </w:rPr>
                              <w:t xml:space="preserve">Rotter skal have tørre </w:t>
                            </w:r>
                            <w:proofErr w:type="spellStart"/>
                            <w:r w:rsidRPr="002D6E3D">
                              <w:rPr>
                                <w:color w:val="FFFFFF" w:themeColor="background1"/>
                              </w:rPr>
                              <w:t>redepladser</w:t>
                            </w:r>
                            <w:proofErr w:type="spellEnd"/>
                            <w:r w:rsidRPr="002D6E3D">
                              <w:rPr>
                                <w:color w:val="FFFFFF" w:themeColor="background1"/>
                              </w:rPr>
                              <w:t>, mad og væske, for at overleve</w:t>
                            </w:r>
                          </w:p>
                          <w:p w14:paraId="2D062B94" w14:textId="609DE342" w:rsidR="00F271D6" w:rsidRPr="002D6E3D" w:rsidRDefault="00F271D6" w:rsidP="0035198E">
                            <w:pPr>
                              <w:pStyle w:val="Listeafsnit"/>
                              <w:numPr>
                                <w:ilvl w:val="0"/>
                                <w:numId w:val="15"/>
                              </w:numPr>
                              <w:rPr>
                                <w:color w:val="FFFFFF" w:themeColor="background1"/>
                              </w:rPr>
                            </w:pPr>
                            <w:r w:rsidRPr="002D6E3D">
                              <w:rPr>
                                <w:color w:val="FFFFFF" w:themeColor="background1"/>
                              </w:rPr>
                              <w:t>Rotten er kønsmoden når den er 2 til 3 måneder gammel</w:t>
                            </w:r>
                          </w:p>
                          <w:p w14:paraId="24243C29" w14:textId="0F73C8F2" w:rsidR="00F271D6" w:rsidRPr="002D6E3D" w:rsidRDefault="00F271D6" w:rsidP="0035198E">
                            <w:pPr>
                              <w:pStyle w:val="Listeafsnit"/>
                              <w:numPr>
                                <w:ilvl w:val="0"/>
                                <w:numId w:val="15"/>
                              </w:numPr>
                              <w:rPr>
                                <w:color w:val="FFFFFF" w:themeColor="background1"/>
                              </w:rPr>
                            </w:pPr>
                            <w:r w:rsidRPr="002D6E3D">
                              <w:rPr>
                                <w:color w:val="FFFFFF" w:themeColor="background1"/>
                              </w:rPr>
                              <w:t>Rotten er drægtig i ca. 21 dage</w:t>
                            </w:r>
                          </w:p>
                          <w:p w14:paraId="06186983"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Hønsehold og fuglefodring tiltrækker oftest rotter</w:t>
                            </w:r>
                            <w:bookmarkEnd w:id="10"/>
                            <w:bookmarkEnd w:id="11"/>
                            <w:bookmarkEnd w:id="6"/>
                            <w:bookmarkEnd w:id="7"/>
                            <w:bookmarkEnd w:id="8"/>
                            <w:bookmarkEnd w:id="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F1929D" id="_x0000_t202" coordsize="21600,21600" o:spt="202" path="m,l,21600r21600,l21600,xe">
                <v:stroke joinstyle="miter"/>
                <v:path gradientshapeok="t" o:connecttype="rect"/>
              </v:shapetype>
              <v:shape id="Tekstfelt 2" o:spid="_x0000_s1026" type="#_x0000_t202" style="position:absolute;margin-left:4.05pt;margin-top:0;width:478pt;height:174.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" fillcolor="#4e6128 [1606]">
                <v:textbox>
                  <w:txbxContent>
                    <w:p w14:paraId="6F13160D" w14:textId="59463116" w:rsidR="00F271D6" w:rsidRPr="00FC713A" w:rsidRDefault="00F271D6" w:rsidP="00FC713A">
                      <w:pPr>
                        <w:ind w:left="720" w:hanging="360"/>
                        <w:rPr>
                          <w:b/>
                          <w:bCs/>
                          <w:color w:val="FFFFFF" w:themeColor="background1"/>
                        </w:rPr>
                      </w:pPr>
                      <w:bookmarkStart w:id="12" w:name="_Hlk171933098"/>
                      <w:bookmarkStart w:id="13" w:name="_Hlk171933099"/>
                      <w:bookmarkStart w:id="14" w:name="_Hlk171933131"/>
                      <w:bookmarkStart w:id="15" w:name="_Hlk171933132"/>
                      <w:r w:rsidRPr="00FC713A">
                        <w:rPr>
                          <w:b/>
                          <w:bCs/>
                          <w:color w:val="FFFFFF" w:themeColor="background1"/>
                        </w:rPr>
                        <w:t>Fakta om rotter</w:t>
                      </w:r>
                    </w:p>
                    <w:p w14:paraId="18A0E1BC" w14:textId="77777777" w:rsidR="00F271D6" w:rsidRPr="002D6E3D" w:rsidRDefault="00F271D6" w:rsidP="0035198E">
                      <w:pPr>
                        <w:pStyle w:val="Listeafsnit"/>
                        <w:numPr>
                          <w:ilvl w:val="0"/>
                          <w:numId w:val="15"/>
                        </w:numPr>
                        <w:rPr>
                          <w:color w:val="FFFFFF" w:themeColor="background1"/>
                        </w:rPr>
                      </w:pPr>
                      <w:bookmarkStart w:id="16" w:name="_Hlk171933075"/>
                      <w:bookmarkStart w:id="17" w:name="_Hlk171933076"/>
                      <w:r w:rsidRPr="002D6E3D">
                        <w:rPr>
                          <w:color w:val="FFFFFF" w:themeColor="background1"/>
                        </w:rPr>
                        <w:t>Rotter kan komme igennem åbninger og sprækker på over 2 cm</w:t>
                      </w:r>
                    </w:p>
                    <w:p w14:paraId="6F00A277"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Rotter kan gennemgnave alt materiale som er blødere end jern</w:t>
                      </w:r>
                    </w:p>
                    <w:p w14:paraId="06659FC7"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Rotter kan løfte op til 1,2 kg, derfor bør afløbsriste altid være fastgjorte</w:t>
                      </w:r>
                    </w:p>
                    <w:p w14:paraId="03AF422E"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Rotter graver typisk ned til en dybde på ca. 60 cm</w:t>
                      </w:r>
                    </w:p>
                    <w:p w14:paraId="758A8A9E"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Rotter kan hoppe op til 75 cm lodret op</w:t>
                      </w:r>
                    </w:p>
                    <w:p w14:paraId="5EF4BA2B" w14:textId="74C35FB3" w:rsidR="00F271D6" w:rsidRPr="002D6E3D" w:rsidRDefault="00F271D6" w:rsidP="0035198E">
                      <w:pPr>
                        <w:pStyle w:val="Listeafsnit"/>
                        <w:numPr>
                          <w:ilvl w:val="0"/>
                          <w:numId w:val="15"/>
                        </w:numPr>
                        <w:rPr>
                          <w:color w:val="FFFFFF" w:themeColor="background1"/>
                        </w:rPr>
                      </w:pPr>
                      <w:r w:rsidRPr="002D6E3D">
                        <w:rPr>
                          <w:color w:val="FFFFFF" w:themeColor="background1"/>
                        </w:rPr>
                        <w:t>Rotter er gode til at klatre op ad ru vægge, træer, faldstammer etc.</w:t>
                      </w:r>
                    </w:p>
                    <w:p w14:paraId="6D96FDAD" w14:textId="063B53B0" w:rsidR="00F271D6" w:rsidRPr="002D6E3D" w:rsidRDefault="00F271D6" w:rsidP="0035198E">
                      <w:pPr>
                        <w:pStyle w:val="Listeafsnit"/>
                        <w:numPr>
                          <w:ilvl w:val="0"/>
                          <w:numId w:val="15"/>
                        </w:numPr>
                        <w:rPr>
                          <w:color w:val="FFFFFF" w:themeColor="background1"/>
                        </w:rPr>
                      </w:pPr>
                      <w:r w:rsidRPr="002D6E3D">
                        <w:rPr>
                          <w:color w:val="FFFFFF" w:themeColor="background1"/>
                        </w:rPr>
                        <w:t xml:space="preserve">Rotter skal have tørre </w:t>
                      </w:r>
                      <w:proofErr w:type="spellStart"/>
                      <w:r w:rsidRPr="002D6E3D">
                        <w:rPr>
                          <w:color w:val="FFFFFF" w:themeColor="background1"/>
                        </w:rPr>
                        <w:t>redepladser</w:t>
                      </w:r>
                      <w:proofErr w:type="spellEnd"/>
                      <w:r w:rsidRPr="002D6E3D">
                        <w:rPr>
                          <w:color w:val="FFFFFF" w:themeColor="background1"/>
                        </w:rPr>
                        <w:t>, mad og væske, for at overleve</w:t>
                      </w:r>
                    </w:p>
                    <w:p w14:paraId="2D062B94" w14:textId="609DE342" w:rsidR="00F271D6" w:rsidRPr="002D6E3D" w:rsidRDefault="00F271D6" w:rsidP="0035198E">
                      <w:pPr>
                        <w:pStyle w:val="Listeafsnit"/>
                        <w:numPr>
                          <w:ilvl w:val="0"/>
                          <w:numId w:val="15"/>
                        </w:numPr>
                        <w:rPr>
                          <w:color w:val="FFFFFF" w:themeColor="background1"/>
                        </w:rPr>
                      </w:pPr>
                      <w:r w:rsidRPr="002D6E3D">
                        <w:rPr>
                          <w:color w:val="FFFFFF" w:themeColor="background1"/>
                        </w:rPr>
                        <w:t>Rotten er kønsmoden når den er 2 til 3 måneder gammel</w:t>
                      </w:r>
                    </w:p>
                    <w:p w14:paraId="24243C29" w14:textId="0F73C8F2" w:rsidR="00F271D6" w:rsidRPr="002D6E3D" w:rsidRDefault="00F271D6" w:rsidP="0035198E">
                      <w:pPr>
                        <w:pStyle w:val="Listeafsnit"/>
                        <w:numPr>
                          <w:ilvl w:val="0"/>
                          <w:numId w:val="15"/>
                        </w:numPr>
                        <w:rPr>
                          <w:color w:val="FFFFFF" w:themeColor="background1"/>
                        </w:rPr>
                      </w:pPr>
                      <w:r w:rsidRPr="002D6E3D">
                        <w:rPr>
                          <w:color w:val="FFFFFF" w:themeColor="background1"/>
                        </w:rPr>
                        <w:t>Rotten er drægtig i ca. 21 dage</w:t>
                      </w:r>
                    </w:p>
                    <w:p w14:paraId="06186983"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Hønsehold og fuglefodring tiltrækker oftest rotter</w:t>
                      </w:r>
                      <w:bookmarkEnd w:id="16"/>
                      <w:bookmarkEnd w:id="17"/>
                      <w:bookmarkEnd w:id="12"/>
                      <w:bookmarkEnd w:id="13"/>
                      <w:bookmarkEnd w:id="14"/>
                      <w:bookmarkEnd w:id="15"/>
                    </w:p>
                  </w:txbxContent>
                </v:textbox>
                <w10:wrap type="topAndBottom" anchorx="margin"/>
              </v:shape>
            </w:pict>
          </mc:Fallback>
        </mc:AlternateContent>
      </w:r>
    </w:p>
    <w:p w14:paraId="10B6E000" w14:textId="53499C80" w:rsidR="00FC713A" w:rsidRDefault="00FC713A" w:rsidP="00FC713A"/>
    <w:p w14:paraId="52BC0DA1" w14:textId="77777777" w:rsidR="00FC713A" w:rsidRDefault="00FC713A" w:rsidP="00B21C11">
      <w:pPr>
        <w:pStyle w:val="Overskrift1"/>
      </w:pPr>
      <w:bookmarkStart w:id="12" w:name="_Toc529966809"/>
      <w:bookmarkStart w:id="13" w:name="_Toc536706815"/>
      <w:bookmarkStart w:id="14" w:name="_Toc536707051"/>
      <w:bookmarkStart w:id="15" w:name="_Toc21593898"/>
      <w:bookmarkStart w:id="16" w:name="_Toc22545490"/>
      <w:r>
        <w:t>Inddragelse af borgerne i bekæmpelse og forebyggelse af rotter</w:t>
      </w:r>
      <w:bookmarkEnd w:id="12"/>
      <w:bookmarkEnd w:id="13"/>
      <w:bookmarkEnd w:id="14"/>
      <w:bookmarkEnd w:id="15"/>
      <w:bookmarkEnd w:id="16"/>
    </w:p>
    <w:p w14:paraId="1363CB15" w14:textId="6A717BB2" w:rsidR="00FC713A" w:rsidRDefault="00FC713A" w:rsidP="00FC713A">
      <w:bookmarkStart w:id="17" w:name="_Toc529966810"/>
      <w:bookmarkStart w:id="18" w:name="_Toc536706816"/>
      <w:bookmarkStart w:id="19" w:name="_Toc536707052"/>
      <w:r>
        <w:t xml:space="preserve">Det er </w:t>
      </w:r>
      <w:r w:rsidR="00F378F1">
        <w:t>aldrig</w:t>
      </w:r>
      <w:r>
        <w:t xml:space="preserve"> en rar oplevelse at få rotter men skulle det ske</w:t>
      </w:r>
      <w:r w:rsidR="00F378F1">
        <w:t>,</w:t>
      </w:r>
      <w:r>
        <w:t xml:space="preserve"> vil Vordingborg Kommune sikre at den enkelte borger og virksomhed</w:t>
      </w:r>
      <w:r w:rsidR="00F378F1">
        <w:t>,</w:t>
      </w:r>
      <w:r>
        <w:t xml:space="preserve"> hurtigt modtager kvalificeret hjælp til at skaffe sig af med problemet. Det er vigtigt, at man som borger i Vordingborg Kommune kan føle sig tryg og i sikre hænder, hvis rotterne</w:t>
      </w:r>
      <w:r w:rsidR="00F646F2">
        <w:t xml:space="preserve"> er</w:t>
      </w:r>
      <w:r>
        <w:t xml:space="preserve"> ry</w:t>
      </w:r>
      <w:r w:rsidR="00F646F2">
        <w:t>kket</w:t>
      </w:r>
      <w:r>
        <w:t xml:space="preserve"> ind på ens ejendom. </w:t>
      </w:r>
    </w:p>
    <w:p w14:paraId="7672A630" w14:textId="5D9961F7" w:rsidR="00FC713A" w:rsidRDefault="00FC713A" w:rsidP="00FC713A">
      <w:r>
        <w:rPr>
          <w:noProof/>
          <w:lang w:eastAsia="da-DK"/>
        </w:rPr>
        <mc:AlternateContent>
          <mc:Choice Requires="wps">
            <w:drawing>
              <wp:anchor distT="45720" distB="45720" distL="114300" distR="114300" simplePos="0" relativeHeight="251659264" behindDoc="0" locked="0" layoutInCell="1" allowOverlap="1" wp14:anchorId="1237A3C2" wp14:editId="43F698C5">
                <wp:simplePos x="0" y="0"/>
                <wp:positionH relativeFrom="margin">
                  <wp:align>left</wp:align>
                </wp:positionH>
                <wp:positionV relativeFrom="paragraph">
                  <wp:posOffset>1102995</wp:posOffset>
                </wp:positionV>
                <wp:extent cx="6172200" cy="1404620"/>
                <wp:effectExtent l="0" t="0" r="19050" b="10160"/>
                <wp:wrapTopAndBottom/>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04620"/>
                        </a:xfrm>
                        <a:prstGeom prst="rect">
                          <a:avLst/>
                        </a:prstGeom>
                        <a:solidFill>
                          <a:schemeClr val="accent3">
                            <a:lumMod val="50000"/>
                          </a:schemeClr>
                        </a:solidFill>
                        <a:ln w="9525">
                          <a:solidFill>
                            <a:srgbClr val="000000"/>
                          </a:solidFill>
                          <a:miter lim="800000"/>
                          <a:headEnd/>
                          <a:tailEnd/>
                        </a:ln>
                      </wps:spPr>
                      <wps:txbx>
                        <w:txbxContent>
                          <w:p w14:paraId="14E053D9" w14:textId="5691EA22" w:rsidR="00F271D6" w:rsidRPr="00F271D6" w:rsidRDefault="00F271D6" w:rsidP="00FC713A">
                            <w:pPr>
                              <w:rPr>
                                <w:b/>
                                <w:bCs/>
                                <w:color w:val="FFFFFF" w:themeColor="background1"/>
                              </w:rPr>
                            </w:pPr>
                            <w:r w:rsidRPr="00F271D6">
                              <w:rPr>
                                <w:b/>
                                <w:bCs/>
                                <w:color w:val="FFFFFF" w:themeColor="background1"/>
                              </w:rPr>
                              <w:t>Grundejers forpligtigelser</w:t>
                            </w:r>
                          </w:p>
                          <w:p w14:paraId="678356B3" w14:textId="67F09DBD" w:rsidR="00F271D6" w:rsidRPr="00FC713A" w:rsidRDefault="00F271D6" w:rsidP="00FC713A">
                            <w:pPr>
                              <w:rPr>
                                <w:color w:val="FFFFFF" w:themeColor="background1"/>
                              </w:rPr>
                            </w:pPr>
                            <w:r w:rsidRPr="00FC713A">
                              <w:rPr>
                                <w:color w:val="FFFFFF" w:themeColor="background1"/>
                              </w:rPr>
                              <w:t>§ 4. Ejere af fast ejendom har pligt til at foretage sådanne foranstaltninger med hensyn til sikring af deres ejendomme og disses renholdelse, at rotternes levemuligheder på ejendommen begrænses mest muligt, jf. lovens § 17, stk. 2. Stk. 2.</w:t>
                            </w:r>
                          </w:p>
                          <w:p w14:paraId="34A20518" w14:textId="77777777" w:rsidR="00F271D6" w:rsidRPr="00FC713A" w:rsidRDefault="00F271D6" w:rsidP="00FC713A">
                            <w:pPr>
                              <w:rPr>
                                <w:color w:val="FFFFFF" w:themeColor="background1"/>
                              </w:rPr>
                            </w:pPr>
                            <w:r w:rsidRPr="00FC713A">
                              <w:rPr>
                                <w:color w:val="FFFFFF" w:themeColor="background1"/>
                              </w:rPr>
                              <w:t>Stk. 2. Pligten efter stk. 1 omfatter også brønde og stikledninger.</w:t>
                            </w:r>
                          </w:p>
                          <w:p w14:paraId="46AA2B0E" w14:textId="69CF5F32" w:rsidR="00F271D6" w:rsidRPr="00FC713A" w:rsidRDefault="00F271D6" w:rsidP="00FC713A">
                            <w:pPr>
                              <w:rPr>
                                <w:color w:val="FFFFFF" w:themeColor="background1"/>
                              </w:rPr>
                            </w:pPr>
                            <w:r w:rsidRPr="00FC713A">
                              <w:rPr>
                                <w:color w:val="FFFFFF" w:themeColor="background1"/>
                              </w:rPr>
                              <w:t xml:space="preserve">Fra Bekendtgørelse om forebyggelse og bekæmpelse af rotter nr. </w:t>
                            </w:r>
                            <w:r w:rsidR="00CA3F87">
                              <w:rPr>
                                <w:color w:val="FFFFFF" w:themeColor="background1"/>
                              </w:rPr>
                              <w:t xml:space="preserve">1170 </w:t>
                            </w:r>
                            <w:r w:rsidRPr="00FC713A">
                              <w:rPr>
                                <w:color w:val="FFFFFF" w:themeColor="background1"/>
                              </w:rPr>
                              <w:t xml:space="preserve">af den 8. </w:t>
                            </w:r>
                            <w:r w:rsidR="00CA3F87">
                              <w:rPr>
                                <w:color w:val="FFFFFF" w:themeColor="background1"/>
                              </w:rPr>
                              <w:t>september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37A3C2" id="_x0000_s1027" type="#_x0000_t202" style="position:absolute;margin-left:0;margin-top:86.85pt;width:486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" fillcolor="#4e6128 [1606]">
                <v:textbox style="mso-fit-shape-to-text:t">
                  <w:txbxContent>
                    <w:p w14:paraId="14E053D9" w14:textId="5691EA22" w:rsidR="00F271D6" w:rsidRPr="00F271D6" w:rsidRDefault="00F271D6" w:rsidP="00FC713A">
                      <w:pPr>
                        <w:rPr>
                          <w:b/>
                          <w:bCs/>
                          <w:color w:val="FFFFFF" w:themeColor="background1"/>
                        </w:rPr>
                      </w:pPr>
                      <w:r w:rsidRPr="00F271D6">
                        <w:rPr>
                          <w:b/>
                          <w:bCs/>
                          <w:color w:val="FFFFFF" w:themeColor="background1"/>
                        </w:rPr>
                        <w:t>Grundejers forpligtigelser</w:t>
                      </w:r>
                    </w:p>
                    <w:p w14:paraId="678356B3" w14:textId="67F09DBD" w:rsidR="00F271D6" w:rsidRPr="00FC713A" w:rsidRDefault="00F271D6" w:rsidP="00FC713A">
                      <w:pPr>
                        <w:rPr>
                          <w:color w:val="FFFFFF" w:themeColor="background1"/>
                        </w:rPr>
                      </w:pPr>
                      <w:r w:rsidRPr="00FC713A">
                        <w:rPr>
                          <w:color w:val="FFFFFF" w:themeColor="background1"/>
                        </w:rPr>
                        <w:t>§ 4. Ejere af fast ejendom har pligt til at foretage sådanne foranstaltninger med hensyn til sikring af deres ejendomme og disses renholdelse, at rotternes levemuligheder på ejendommen begrænses mest muligt, jf. lovens § 17, stk. 2. Stk. 2.</w:t>
                      </w:r>
                    </w:p>
                    <w:p w14:paraId="34A20518" w14:textId="77777777" w:rsidR="00F271D6" w:rsidRPr="00FC713A" w:rsidRDefault="00F271D6" w:rsidP="00FC713A">
                      <w:pPr>
                        <w:rPr>
                          <w:color w:val="FFFFFF" w:themeColor="background1"/>
                        </w:rPr>
                      </w:pPr>
                      <w:r w:rsidRPr="00FC713A">
                        <w:rPr>
                          <w:color w:val="FFFFFF" w:themeColor="background1"/>
                        </w:rPr>
                        <w:t>Stk. 2. Pligten efter stk. 1 omfatter også brønde og stikledninger.</w:t>
                      </w:r>
                    </w:p>
                    <w:p w14:paraId="46AA2B0E" w14:textId="69CF5F32" w:rsidR="00F271D6" w:rsidRPr="00FC713A" w:rsidRDefault="00F271D6" w:rsidP="00FC713A">
                      <w:pPr>
                        <w:rPr>
                          <w:color w:val="FFFFFF" w:themeColor="background1"/>
                        </w:rPr>
                      </w:pPr>
                      <w:r w:rsidRPr="00FC713A">
                        <w:rPr>
                          <w:color w:val="FFFFFF" w:themeColor="background1"/>
                        </w:rPr>
                        <w:t xml:space="preserve">Fra Bekendtgørelse om forebyggelse og bekæmpelse af rotter nr. </w:t>
                      </w:r>
                      <w:r w:rsidR="00CA3F87">
                        <w:rPr>
                          <w:color w:val="FFFFFF" w:themeColor="background1"/>
                        </w:rPr>
                        <w:t xml:space="preserve">1170 </w:t>
                      </w:r>
                      <w:r w:rsidRPr="00FC713A">
                        <w:rPr>
                          <w:color w:val="FFFFFF" w:themeColor="background1"/>
                        </w:rPr>
                        <w:t xml:space="preserve">af den 8. </w:t>
                      </w:r>
                      <w:r w:rsidR="00CA3F87">
                        <w:rPr>
                          <w:color w:val="FFFFFF" w:themeColor="background1"/>
                        </w:rPr>
                        <w:t>september 2023</w:t>
                      </w:r>
                    </w:p>
                  </w:txbxContent>
                </v:textbox>
                <w10:wrap type="topAndBottom" anchorx="margin"/>
              </v:shape>
            </w:pict>
          </mc:Fallback>
        </mc:AlternateContent>
      </w:r>
      <w:r>
        <w:t xml:space="preserve">Selvom Vordingborg Kommune er ansvarlig for en hurtig og effektiv bekæmpelse af rotterne, så er det vigtigt at understrege, at den enkelte borger og grundejer selv kan og skal gøre en </w:t>
      </w:r>
      <w:r w:rsidRPr="00E24887">
        <w:t>indsats</w:t>
      </w:r>
      <w:r w:rsidR="00F378F1">
        <w:t>, for</w:t>
      </w:r>
      <w:r>
        <w:t xml:space="preserve"> at undgå rotter på egen ejendom</w:t>
      </w:r>
      <w:r w:rsidRPr="00E24887">
        <w:t>.</w:t>
      </w:r>
      <w:r>
        <w:t xml:space="preserve"> Grundejeren </w:t>
      </w:r>
      <w:r w:rsidR="00F378F1">
        <w:t xml:space="preserve">er ansvarlig for at </w:t>
      </w:r>
      <w:r>
        <w:t xml:space="preserve">rottesikre sin ejendom, </w:t>
      </w:r>
      <w:r w:rsidR="00F378F1">
        <w:t xml:space="preserve">f.eks. </w:t>
      </w:r>
      <w:r>
        <w:t xml:space="preserve">sørge for at der er ryddeligt </w:t>
      </w:r>
      <w:r w:rsidR="00ED29DB">
        <w:t>så der er minimalt med skjulesteder og</w:t>
      </w:r>
      <w:r>
        <w:t xml:space="preserve"> sørge for</w:t>
      </w:r>
      <w:r w:rsidR="00ED29DB">
        <w:t>,</w:t>
      </w:r>
      <w:r>
        <w:t xml:space="preserve"> at der ikke </w:t>
      </w:r>
      <w:r w:rsidR="00ED29DB">
        <w:t>er</w:t>
      </w:r>
      <w:r>
        <w:t xml:space="preserve"> spiseligt affald eller </w:t>
      </w:r>
      <w:r w:rsidR="008A6138">
        <w:t xml:space="preserve">andre </w:t>
      </w:r>
      <w:r>
        <w:t>føde</w:t>
      </w:r>
      <w:r w:rsidR="008A6138">
        <w:t>kilder</w:t>
      </w:r>
      <w:r>
        <w:t xml:space="preserve"> </w:t>
      </w:r>
      <w:r w:rsidR="00ED29DB">
        <w:t xml:space="preserve">tilgængeligt </w:t>
      </w:r>
      <w:r>
        <w:t>på ejendommen</w:t>
      </w:r>
      <w:r w:rsidRPr="00E24887">
        <w:t xml:space="preserve">. </w:t>
      </w:r>
    </w:p>
    <w:p w14:paraId="275E7D2B" w14:textId="77777777" w:rsidR="00FC713A" w:rsidRDefault="00FC713A" w:rsidP="00FC713A"/>
    <w:p w14:paraId="3B90F1FD" w14:textId="1C857730" w:rsidR="00FC713A" w:rsidRDefault="00FC713A" w:rsidP="00FC713A">
      <w:r w:rsidRPr="00E24887">
        <w:t xml:space="preserve">Med </w:t>
      </w:r>
      <w:r>
        <w:t xml:space="preserve">udbredelse af </w:t>
      </w:r>
      <w:r w:rsidRPr="00E24887">
        <w:t>information og større viden om</w:t>
      </w:r>
      <w:r>
        <w:t xml:space="preserve"> rotter og hvordan de kan undgås, kan den enkelte borger</w:t>
      </w:r>
      <w:r w:rsidRPr="00E24887">
        <w:t xml:space="preserve"> være med til at forhindre og/eller reducere omfanget af rotter</w:t>
      </w:r>
      <w:r>
        <w:t xml:space="preserve"> på ejendommen</w:t>
      </w:r>
      <w:r w:rsidRPr="00E24887">
        <w:t>.</w:t>
      </w:r>
    </w:p>
    <w:p w14:paraId="42A0570B" w14:textId="77777777" w:rsidR="00FC713A" w:rsidRPr="00B21C11" w:rsidRDefault="00FC713A" w:rsidP="00B21C11">
      <w:pPr>
        <w:pStyle w:val="Overskrift2"/>
      </w:pPr>
      <w:bookmarkStart w:id="20" w:name="_Toc532136024"/>
      <w:bookmarkStart w:id="21" w:name="_Toc21593899"/>
      <w:bookmarkStart w:id="22" w:name="_Toc22545491"/>
      <w:bookmarkEnd w:id="17"/>
      <w:bookmarkEnd w:id="18"/>
      <w:bookmarkEnd w:id="19"/>
      <w:r w:rsidRPr="00B21C11">
        <w:lastRenderedPageBreak/>
        <w:t>Forpligtigelser i forbindelse med bekæmpelse og forebyggelse af rotter</w:t>
      </w:r>
      <w:bookmarkEnd w:id="20"/>
      <w:bookmarkEnd w:id="21"/>
      <w:bookmarkEnd w:id="22"/>
    </w:p>
    <w:p w14:paraId="1C381C90" w14:textId="47D8D2B5" w:rsidR="00FC713A" w:rsidRDefault="00FC713A" w:rsidP="00FC713A">
      <w:r>
        <w:t xml:space="preserve">Nedenstående giver en kort oversigt over kommunens og </w:t>
      </w:r>
      <w:r w:rsidR="00A62751">
        <w:t>borgerens</w:t>
      </w:r>
      <w:r>
        <w:t xml:space="preserve"> lovpligtige </w:t>
      </w:r>
      <w:r w:rsidR="00877EF0">
        <w:t>ansvar</w:t>
      </w:r>
      <w:r>
        <w:t xml:space="preserve"> med hensyn til forebyggelse og bekæmpelse af rotter:</w:t>
      </w:r>
    </w:p>
    <w:p w14:paraId="2FAC7271" w14:textId="537A6F47" w:rsidR="00FC713A" w:rsidRPr="00663151" w:rsidRDefault="00A62751" w:rsidP="00FC713A">
      <w:r>
        <w:t>Borger</w:t>
      </w:r>
      <w:r w:rsidR="00FC713A" w:rsidRPr="00663151">
        <w:t xml:space="preserve"> </w:t>
      </w:r>
      <w:r w:rsidR="00FC713A">
        <w:t>skal</w:t>
      </w:r>
      <w:r w:rsidR="00FC713A" w:rsidRPr="00663151">
        <w:t>;</w:t>
      </w:r>
    </w:p>
    <w:p w14:paraId="05AF2063" w14:textId="1EFAC54D" w:rsidR="00FC713A" w:rsidRDefault="00A62751" w:rsidP="0035198E">
      <w:pPr>
        <w:pStyle w:val="Listeafsnit"/>
        <w:numPr>
          <w:ilvl w:val="0"/>
          <w:numId w:val="4"/>
        </w:numPr>
      </w:pPr>
      <w:r>
        <w:t>S</w:t>
      </w:r>
      <w:r w:rsidR="00FC713A">
        <w:t xml:space="preserve">traks anmelde al </w:t>
      </w:r>
      <w:r>
        <w:t xml:space="preserve">observation af </w:t>
      </w:r>
      <w:r w:rsidR="00FC713A">
        <w:t>r</w:t>
      </w:r>
      <w:r w:rsidR="00ED29DB">
        <w:t>otter</w:t>
      </w:r>
      <w:r w:rsidR="00FC713A">
        <w:t xml:space="preserve"> til kommunen </w:t>
      </w:r>
    </w:p>
    <w:p w14:paraId="2A7A2672" w14:textId="6DECD713" w:rsidR="00FC713A" w:rsidRPr="006805F7" w:rsidRDefault="00FC713A" w:rsidP="0035198E">
      <w:pPr>
        <w:pStyle w:val="Listeafsnit"/>
        <w:numPr>
          <w:ilvl w:val="1"/>
          <w:numId w:val="4"/>
        </w:numPr>
      </w:pPr>
      <w:r w:rsidRPr="006805F7">
        <w:t xml:space="preserve">Det er </w:t>
      </w:r>
      <w:r w:rsidRPr="00ED29DB">
        <w:rPr>
          <w:u w:val="single"/>
        </w:rPr>
        <w:t>ALLES</w:t>
      </w:r>
      <w:r w:rsidRPr="006805F7">
        <w:t xml:space="preserve"> ansvar at anmelde forekomst af rotter</w:t>
      </w:r>
      <w:r w:rsidR="00ED29DB">
        <w:t>,</w:t>
      </w:r>
      <w:r w:rsidRPr="006805F7">
        <w:t xml:space="preserve"> også selvom det ikke er </w:t>
      </w:r>
      <w:r>
        <w:t>på egen</w:t>
      </w:r>
      <w:r w:rsidRPr="006805F7">
        <w:t xml:space="preserve"> </w:t>
      </w:r>
      <w:r w:rsidR="00ED29DB">
        <w:t>grund</w:t>
      </w:r>
    </w:p>
    <w:p w14:paraId="2B21AAE6" w14:textId="18AEE9EA" w:rsidR="00FC713A" w:rsidRDefault="00A62751" w:rsidP="0035198E">
      <w:pPr>
        <w:pStyle w:val="Listeafsnit"/>
        <w:numPr>
          <w:ilvl w:val="0"/>
          <w:numId w:val="4"/>
        </w:numPr>
      </w:pPr>
      <w:r>
        <w:t>R</w:t>
      </w:r>
      <w:r w:rsidR="00FC713A">
        <w:t xml:space="preserve">enholde og rottesikre </w:t>
      </w:r>
      <w:r>
        <w:t>egen</w:t>
      </w:r>
      <w:r w:rsidR="00FC713A">
        <w:t xml:space="preserve"> ejendom</w:t>
      </w:r>
      <w:r w:rsidR="00ED29DB">
        <w:t>,</w:t>
      </w:r>
      <w:r w:rsidR="00FC713A">
        <w:t xml:space="preserve"> så rotter</w:t>
      </w:r>
      <w:r w:rsidR="00ED29DB">
        <w:t>ne</w:t>
      </w:r>
      <w:r w:rsidR="00FC713A">
        <w:t>s livsgrundlag begrænses mest muligt</w:t>
      </w:r>
    </w:p>
    <w:p w14:paraId="45A5F7F8" w14:textId="44827503" w:rsidR="00FC713A" w:rsidRDefault="00A62751" w:rsidP="0035198E">
      <w:pPr>
        <w:pStyle w:val="Listeafsnit"/>
        <w:numPr>
          <w:ilvl w:val="0"/>
          <w:numId w:val="4"/>
        </w:numPr>
      </w:pPr>
      <w:r>
        <w:t>S</w:t>
      </w:r>
      <w:r w:rsidR="00FC713A">
        <w:t>ikre at egen kloak</w:t>
      </w:r>
      <w:r w:rsidR="00ED29DB">
        <w:t>, rør</w:t>
      </w:r>
      <w:r w:rsidR="00FC713A">
        <w:t xml:space="preserve"> og brønde er intakte</w:t>
      </w:r>
    </w:p>
    <w:p w14:paraId="0B26CAB3" w14:textId="01EA6E6E" w:rsidR="00FC713A" w:rsidRDefault="00A62751" w:rsidP="0035198E">
      <w:pPr>
        <w:pStyle w:val="Listeafsnit"/>
        <w:numPr>
          <w:ilvl w:val="0"/>
          <w:numId w:val="4"/>
        </w:numPr>
      </w:pPr>
      <w:r>
        <w:t>E</w:t>
      </w:r>
      <w:r w:rsidR="00FC713A">
        <w:t>fterkomme eventuelle påbudte krav fra Vordingborg Kommune</w:t>
      </w:r>
      <w:r w:rsidR="00ED29DB">
        <w:t>,</w:t>
      </w:r>
      <w:r w:rsidR="00FC713A">
        <w:t xml:space="preserve"> vedrørende tiltag som skal afhjælpe rotteproblemet</w:t>
      </w:r>
    </w:p>
    <w:p w14:paraId="6A3AF431" w14:textId="77777777" w:rsidR="00FC713A" w:rsidRDefault="00FC713A" w:rsidP="00FC713A"/>
    <w:p w14:paraId="72B6DA5C" w14:textId="77777777" w:rsidR="00FC713A" w:rsidRPr="00663151" w:rsidRDefault="00FC713A" w:rsidP="00FC713A">
      <w:r>
        <w:t>Vordingborg</w:t>
      </w:r>
      <w:r w:rsidRPr="00663151">
        <w:t xml:space="preserve"> Kommune </w:t>
      </w:r>
      <w:r>
        <w:t>skal</w:t>
      </w:r>
      <w:r w:rsidRPr="00663151">
        <w:t>;</w:t>
      </w:r>
    </w:p>
    <w:p w14:paraId="6BE3DE1A" w14:textId="504CCC59" w:rsidR="00FC713A" w:rsidRDefault="00690514" w:rsidP="0035198E">
      <w:pPr>
        <w:pStyle w:val="Listeafsnit"/>
        <w:numPr>
          <w:ilvl w:val="0"/>
          <w:numId w:val="5"/>
        </w:numPr>
      </w:pPr>
      <w:r>
        <w:t>U</w:t>
      </w:r>
      <w:r w:rsidR="00FC713A">
        <w:t>ndersøge en anmeldelse om rotter hurtigst muligt</w:t>
      </w:r>
    </w:p>
    <w:p w14:paraId="1FCC6DD4" w14:textId="4CB2A238" w:rsidR="00FC713A" w:rsidRDefault="00690514" w:rsidP="0035198E">
      <w:pPr>
        <w:pStyle w:val="Listeafsnit"/>
        <w:numPr>
          <w:ilvl w:val="0"/>
          <w:numId w:val="5"/>
        </w:numPr>
      </w:pPr>
      <w:r>
        <w:t>H</w:t>
      </w:r>
      <w:r w:rsidR="00FC713A">
        <w:t>vis der er rotter</w:t>
      </w:r>
      <w:r w:rsidR="00A62751">
        <w:t xml:space="preserve">, </w:t>
      </w:r>
      <w:r w:rsidR="00FC713A">
        <w:t>igangsætte en effektiv bekæmpelse indtil problemet er fjernet</w:t>
      </w:r>
    </w:p>
    <w:p w14:paraId="009E2487" w14:textId="2F0F0E97" w:rsidR="00FC713A" w:rsidRDefault="00690514" w:rsidP="0035198E">
      <w:pPr>
        <w:pStyle w:val="Listeafsnit"/>
        <w:numPr>
          <w:ilvl w:val="0"/>
          <w:numId w:val="5"/>
        </w:numPr>
      </w:pPr>
      <w:r>
        <w:t>F</w:t>
      </w:r>
      <w:r w:rsidR="00FC713A">
        <w:t>inde årsagen til rotteforekomsten således</w:t>
      </w:r>
      <w:r w:rsidR="00F271D6">
        <w:t>,</w:t>
      </w:r>
      <w:r w:rsidR="00FC713A">
        <w:t xml:space="preserve"> at der kan rådgives eller påbydes relevant forebyggelse</w:t>
      </w:r>
    </w:p>
    <w:p w14:paraId="4DEBFF99" w14:textId="3C1E1C0C" w:rsidR="00FC713A" w:rsidRDefault="00690514" w:rsidP="0035198E">
      <w:pPr>
        <w:pStyle w:val="Listeafsnit"/>
        <w:numPr>
          <w:ilvl w:val="0"/>
          <w:numId w:val="5"/>
        </w:numPr>
      </w:pPr>
      <w:r>
        <w:t>V</w:t>
      </w:r>
      <w:r w:rsidR="00FC713A">
        <w:t>ejlede borgeren om forebyggelse</w:t>
      </w:r>
    </w:p>
    <w:p w14:paraId="71B95F08" w14:textId="6AC2E995" w:rsidR="00FC713A" w:rsidRDefault="00690514" w:rsidP="0035198E">
      <w:pPr>
        <w:pStyle w:val="Listeafsnit"/>
        <w:numPr>
          <w:ilvl w:val="0"/>
          <w:numId w:val="5"/>
        </w:numPr>
      </w:pPr>
      <w:r>
        <w:t>H</w:t>
      </w:r>
      <w:r w:rsidR="00FC713A">
        <w:t>åndhæve lovgivningen vedrørende forebyggelse og bekæmpelse af rotter</w:t>
      </w:r>
    </w:p>
    <w:p w14:paraId="6F7FA206" w14:textId="77777777" w:rsidR="00FC713A" w:rsidRDefault="00FC713A" w:rsidP="00FC713A"/>
    <w:p w14:paraId="0E77C495" w14:textId="77777777" w:rsidR="00FC713A" w:rsidRDefault="00FC713A" w:rsidP="00B21C11">
      <w:pPr>
        <w:pStyle w:val="Overskrift1"/>
      </w:pPr>
      <w:bookmarkStart w:id="23" w:name="_Toc529966811"/>
      <w:bookmarkStart w:id="24" w:name="_Toc536706817"/>
      <w:bookmarkStart w:id="25" w:name="_Toc536707053"/>
      <w:bookmarkStart w:id="26" w:name="_Toc21593900"/>
      <w:bookmarkStart w:id="27" w:name="_Toc22545492"/>
      <w:r>
        <w:t>Den kommunale rottebekæmpelse i Vordingborg Kommune</w:t>
      </w:r>
      <w:bookmarkEnd w:id="23"/>
      <w:bookmarkEnd w:id="24"/>
      <w:bookmarkEnd w:id="25"/>
      <w:bookmarkEnd w:id="26"/>
      <w:bookmarkEnd w:id="27"/>
    </w:p>
    <w:p w14:paraId="23BD3A1C" w14:textId="7AEE1ACE" w:rsidR="00FC713A" w:rsidRDefault="00FC713A" w:rsidP="00FC713A">
      <w:r>
        <w:t>I Vordingborg Kommune er den praktiske</w:t>
      </w:r>
      <w:r w:rsidR="00ED29DB">
        <w:t xml:space="preserve"> del af</w:t>
      </w:r>
      <w:r>
        <w:t xml:space="preserve"> rottebekæmpelse</w:t>
      </w:r>
      <w:r w:rsidR="00ED29DB">
        <w:t>n,</w:t>
      </w:r>
      <w:r>
        <w:t xml:space="preserve"> udliciteret til et privat bekæmpelsesfirma</w:t>
      </w:r>
      <w:r w:rsidR="00690514">
        <w:t>.</w:t>
      </w:r>
      <w:r>
        <w:t xml:space="preserve"> </w:t>
      </w:r>
      <w:r w:rsidR="00690514">
        <w:t>S</w:t>
      </w:r>
      <w:r>
        <w:t>elve myndighedsdelen, de overordnede retningslinjer for bekæmpelsen samt fastsættelse af den årlige økonomiske ramme</w:t>
      </w:r>
      <w:r w:rsidR="00690514">
        <w:t>,</w:t>
      </w:r>
      <w:r>
        <w:t xml:space="preserve"> varetages og udføres </w:t>
      </w:r>
      <w:r w:rsidRPr="00495E6F">
        <w:t xml:space="preserve">af </w:t>
      </w:r>
      <w:r w:rsidR="00B811A0">
        <w:t xml:space="preserve">Center for Vej, </w:t>
      </w:r>
      <w:r w:rsidR="00690514">
        <w:t>N</w:t>
      </w:r>
      <w:r w:rsidR="00B811A0">
        <w:t xml:space="preserve">atur og </w:t>
      </w:r>
      <w:r w:rsidR="00B811A0" w:rsidRPr="00B811A0">
        <w:rPr>
          <w:u w:val="single"/>
        </w:rPr>
        <w:t>Miljø</w:t>
      </w:r>
      <w:r w:rsidRPr="007F641B">
        <w:t>.</w:t>
      </w:r>
      <w:r w:rsidRPr="00495E6F">
        <w:t xml:space="preserve"> Den</w:t>
      </w:r>
      <w:r>
        <w:t xml:space="preserve"> administrative </w:t>
      </w:r>
      <w:r w:rsidR="00ED29DB">
        <w:t>del af</w:t>
      </w:r>
      <w:r>
        <w:t xml:space="preserve"> den kommunale rottebekæmpelse i Vordingborg Kommune har bl.a. til formål at sikre</w:t>
      </w:r>
      <w:r w:rsidR="00F271D6">
        <w:t>:</w:t>
      </w:r>
    </w:p>
    <w:p w14:paraId="2D6AFD92" w14:textId="32B82D4F" w:rsidR="00FC713A" w:rsidRDefault="00ED29DB" w:rsidP="0035198E">
      <w:pPr>
        <w:pStyle w:val="Listeafsnit"/>
      </w:pPr>
      <w:r>
        <w:t>A</w:t>
      </w:r>
      <w:r w:rsidR="00FC713A">
        <w:t>t kommunens borgere modtager en effektiv bekæmpelse og information om forebyggelse af rotter</w:t>
      </w:r>
    </w:p>
    <w:p w14:paraId="7C8E82C2" w14:textId="7BFF6573" w:rsidR="00FC713A" w:rsidRDefault="00ED29DB" w:rsidP="0035198E">
      <w:pPr>
        <w:pStyle w:val="Listeafsnit"/>
      </w:pPr>
      <w:r>
        <w:t>A</w:t>
      </w:r>
      <w:r w:rsidR="00FC713A">
        <w:t>t kommunens borgere aktivt deltager i forebyggelse på egne og fælles arealer</w:t>
      </w:r>
    </w:p>
    <w:p w14:paraId="023B3994" w14:textId="334CAA48" w:rsidR="00FC713A" w:rsidRDefault="00ED29DB" w:rsidP="0035198E">
      <w:pPr>
        <w:pStyle w:val="Listeafsnit"/>
      </w:pPr>
      <w:r>
        <w:t>A</w:t>
      </w:r>
      <w:r w:rsidR="00FC713A">
        <w:t>t al bekæmpelse og forebyggelse følger de lovgivningsmæssige retningslinjer</w:t>
      </w:r>
    </w:p>
    <w:p w14:paraId="351C81DD" w14:textId="77777777" w:rsidR="00FC713A" w:rsidRDefault="00FC713A" w:rsidP="00FC713A"/>
    <w:p w14:paraId="21AEBD60" w14:textId="2C35D33B" w:rsidR="00FC713A" w:rsidRDefault="00FC713A" w:rsidP="00FC713A">
      <w:r>
        <w:t>Nedenstående figur viser en række af de arbejdsopgaver, som kommunens rottekyndige myndighedsperson varetager i forbindelse med sikring af effektiv rottebekæmpelse</w:t>
      </w:r>
      <w:r w:rsidR="00ED29DB">
        <w:t>:</w:t>
      </w:r>
    </w:p>
    <w:p w14:paraId="47A3DE4C" w14:textId="031C7612" w:rsidR="00FC713A" w:rsidRDefault="00F5178B" w:rsidP="00FC713A">
      <w:pPr>
        <w:rPr>
          <w:lang w:eastAsia="da-DK"/>
        </w:rPr>
      </w:pPr>
      <w:r w:rsidRPr="00F271D6">
        <w:rPr>
          <w:noProof/>
          <w:lang w:eastAsia="da-DK"/>
        </w:rPr>
        <w:lastRenderedPageBreak/>
        <w:drawing>
          <wp:anchor distT="0" distB="0" distL="114300" distR="114300" simplePos="0" relativeHeight="251664384" behindDoc="0" locked="0" layoutInCell="1" allowOverlap="1" wp14:anchorId="1EE9C16E" wp14:editId="2C19C3EC">
            <wp:simplePos x="0" y="0"/>
            <wp:positionH relativeFrom="margin">
              <wp:posOffset>173990</wp:posOffset>
            </wp:positionH>
            <wp:positionV relativeFrom="margin">
              <wp:posOffset>-523875</wp:posOffset>
            </wp:positionV>
            <wp:extent cx="5915025" cy="3856355"/>
            <wp:effectExtent l="0" t="0" r="9525" b="0"/>
            <wp:wrapSquare wrapText="bothSides"/>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15025" cy="3856355"/>
                    </a:xfrm>
                    <a:prstGeom prst="rect">
                      <a:avLst/>
                    </a:prstGeom>
                    <a:noFill/>
                    <a:ln>
                      <a:noFill/>
                    </a:ln>
                  </pic:spPr>
                </pic:pic>
              </a:graphicData>
            </a:graphic>
          </wp:anchor>
        </w:drawing>
      </w:r>
      <w:r w:rsidR="00FC713A" w:rsidRPr="000A0874">
        <w:rPr>
          <w:lang w:eastAsia="da-DK"/>
        </w:rPr>
        <w:t xml:space="preserve"> </w:t>
      </w:r>
    </w:p>
    <w:p w14:paraId="7493DBF4" w14:textId="77777777" w:rsidR="00FC713A" w:rsidRDefault="00FC713A" w:rsidP="00FC713A">
      <w:pPr>
        <w:rPr>
          <w:lang w:eastAsia="da-DK"/>
        </w:rPr>
      </w:pPr>
    </w:p>
    <w:p w14:paraId="676A1161" w14:textId="77777777" w:rsidR="00FC713A" w:rsidRDefault="00FC713A" w:rsidP="00FC713A">
      <w:pPr>
        <w:rPr>
          <w:lang w:eastAsia="da-DK"/>
        </w:rPr>
      </w:pPr>
    </w:p>
    <w:p w14:paraId="708EB690" w14:textId="6D722C68" w:rsidR="002D6E3D" w:rsidRPr="002D6E3D" w:rsidRDefault="00FC713A" w:rsidP="00B21C11">
      <w:pPr>
        <w:pStyle w:val="Overskrift2"/>
      </w:pPr>
      <w:bookmarkStart w:id="28" w:name="_Toc529966812"/>
      <w:bookmarkStart w:id="29" w:name="_Toc536706818"/>
      <w:bookmarkStart w:id="30" w:name="_Toc536707054"/>
      <w:bookmarkStart w:id="31" w:name="_Toc21593901"/>
      <w:bookmarkStart w:id="32" w:name="_Toc22545493"/>
      <w:r>
        <w:t>Her bekæmper Vordingborg Kommune rotter</w:t>
      </w:r>
      <w:bookmarkEnd w:id="28"/>
      <w:bookmarkEnd w:id="29"/>
      <w:bookmarkEnd w:id="30"/>
      <w:bookmarkEnd w:id="31"/>
      <w:bookmarkEnd w:id="32"/>
    </w:p>
    <w:p w14:paraId="38C1F050" w14:textId="30857799" w:rsidR="00FC713A" w:rsidRDefault="00FC713A" w:rsidP="00FC713A">
      <w:r>
        <w:t xml:space="preserve">Vordingborg Kommune bekæmper rotter i hele kommunens område efter anmeldelse, men for nogle udvalgte ejendomme skal Vordingborg Kommune årligt foretage et </w:t>
      </w:r>
      <w:r w:rsidR="00197F09">
        <w:t>til</w:t>
      </w:r>
      <w:r>
        <w:t xml:space="preserve">syn for rotter. </w:t>
      </w:r>
    </w:p>
    <w:p w14:paraId="05CD6E2E" w14:textId="77777777" w:rsidR="00ED29DB" w:rsidRDefault="00FC713A" w:rsidP="00FC713A">
      <w:r>
        <w:t>Tidligere besøgte kommunen</w:t>
      </w:r>
      <w:r w:rsidR="00ED29DB">
        <w:t xml:space="preserve"> også</w:t>
      </w:r>
      <w:r>
        <w:t xml:space="preserve"> alle ejendomme i landzone samt alle landbrugsejendomme i byzone minimum én gang hvert andet år, med henblik på at undersøge ejendommene for rotter. </w:t>
      </w:r>
    </w:p>
    <w:p w14:paraId="032CF79F" w14:textId="35088CEA" w:rsidR="00FC713A" w:rsidRPr="009D7046" w:rsidRDefault="00FC713A" w:rsidP="00FC713A">
      <w:pPr>
        <w:rPr>
          <w:i/>
        </w:rPr>
      </w:pPr>
      <w:r>
        <w:t>I 2018 er dette krav bortfaldet. I stedet er der indført et begreb</w:t>
      </w:r>
      <w:r w:rsidR="00ED29DB">
        <w:t>;</w:t>
      </w:r>
      <w:r>
        <w:t xml:space="preserve"> ”Tilsynspligtige ejendomme”, som i bekendtgørelsen er defineret som værende – </w:t>
      </w:r>
      <w:r w:rsidRPr="009D7046">
        <w:rPr>
          <w:i/>
        </w:rPr>
        <w:t>Erhvervsejendomme med dyrehold, primærproduktion af fødevarer og foder til dyr, opbevaring af foderstoffer til dyr eller opbevaring af planteprodukter, som efterfølgende anvendes til produktion af fødevarer til mennesker.</w:t>
      </w:r>
    </w:p>
    <w:p w14:paraId="6F2437F8" w14:textId="0B49F5B0" w:rsidR="00FC713A" w:rsidRDefault="00FC713A" w:rsidP="00FC713A">
      <w:r>
        <w:t xml:space="preserve">Disse ejendomme vil én gang årligt i perioden fra 1. oktober til og med februar </w:t>
      </w:r>
      <w:r w:rsidR="00B811A0">
        <w:t>måned</w:t>
      </w:r>
      <w:r w:rsidR="00197F09">
        <w:t>,</w:t>
      </w:r>
      <w:r w:rsidR="00B811A0">
        <w:t xml:space="preserve"> </w:t>
      </w:r>
      <w:r>
        <w:t>modtage et tilsynsbesøg fra den kommunale rottebekæmpelse. Vordingborg Kommune kan, i det omfang det vurderes relevant</w:t>
      </w:r>
      <w:r w:rsidR="00F271D6">
        <w:t>,</w:t>
      </w:r>
      <w:r>
        <w:t xml:space="preserve"> udvide med andre ejendomme. </w:t>
      </w:r>
    </w:p>
    <w:p w14:paraId="253FE670" w14:textId="77777777" w:rsidR="00F5178B" w:rsidRDefault="00F5178B" w:rsidP="00FC713A"/>
    <w:p w14:paraId="5B84218D" w14:textId="1D40C424" w:rsidR="00FC713A" w:rsidRPr="002D6E3D" w:rsidRDefault="00FC713A" w:rsidP="00B21C11">
      <w:pPr>
        <w:pStyle w:val="Overskrift2"/>
      </w:pPr>
      <w:bookmarkStart w:id="33" w:name="_Toc529966813"/>
      <w:bookmarkStart w:id="34" w:name="_Toc536706819"/>
      <w:bookmarkStart w:id="35" w:name="_Toc536707055"/>
      <w:bookmarkStart w:id="36" w:name="_Toc21593902"/>
      <w:bookmarkStart w:id="37" w:name="_Toc22545494"/>
      <w:r w:rsidRPr="002D6E3D">
        <w:t xml:space="preserve">Bekæmpelse </w:t>
      </w:r>
      <w:r w:rsidR="00ED29DB">
        <w:t xml:space="preserve">i </w:t>
      </w:r>
      <w:r w:rsidRPr="002D6E3D">
        <w:t>weekender og helligdage</w:t>
      </w:r>
      <w:bookmarkEnd w:id="33"/>
      <w:bookmarkEnd w:id="34"/>
      <w:bookmarkEnd w:id="35"/>
      <w:bookmarkEnd w:id="36"/>
      <w:bookmarkEnd w:id="37"/>
    </w:p>
    <w:p w14:paraId="770803BF" w14:textId="57CCEFA4" w:rsidR="00FC713A" w:rsidRDefault="00FC713A" w:rsidP="00FC713A">
      <w:r>
        <w:t xml:space="preserve">I weekender og helligdage </w:t>
      </w:r>
      <w:r w:rsidR="00F271D6">
        <w:t xml:space="preserve">vil det private bekæmpelsesfirma, som bistår </w:t>
      </w:r>
      <w:r>
        <w:t>Vordingborg Kommune</w:t>
      </w:r>
      <w:r w:rsidR="00F271D6">
        <w:t xml:space="preserve"> i den kommunale rottebekæmpelse, rykke ud ved</w:t>
      </w:r>
      <w:r>
        <w:t xml:space="preserve"> </w:t>
      </w:r>
      <w:r w:rsidR="00ED29DB">
        <w:t xml:space="preserve">alle </w:t>
      </w:r>
      <w:r>
        <w:t>nye anmeldelser hvor rotter forekommer i</w:t>
      </w:r>
      <w:r w:rsidR="00ED29DB">
        <w:t>ndendørs i</w:t>
      </w:r>
      <w:r>
        <w:t xml:space="preserve"> beboelse, på fødevarevirksomheder og i bygninger på tilsynspligtige ejendomme, hvor der er særlig sundhedsmæssig risiko. </w:t>
      </w:r>
    </w:p>
    <w:p w14:paraId="0984BB50" w14:textId="77777777" w:rsidR="00FC713A" w:rsidRDefault="00FC713A" w:rsidP="00B21C11">
      <w:pPr>
        <w:pStyle w:val="Overskrift2"/>
      </w:pPr>
      <w:bookmarkStart w:id="38" w:name="_Toc21593903"/>
      <w:bookmarkStart w:id="39" w:name="_Toc22545495"/>
      <w:r>
        <w:lastRenderedPageBreak/>
        <w:t>Rotterne i kloakken</w:t>
      </w:r>
      <w:bookmarkEnd w:id="38"/>
      <w:bookmarkEnd w:id="39"/>
    </w:p>
    <w:p w14:paraId="4412A888" w14:textId="44ABEFF1" w:rsidR="00FC713A" w:rsidRDefault="00FC713A" w:rsidP="00FC713A">
      <w:r>
        <w:t>Kommunen er ikke forpligtiget til at bekæmpe rotter</w:t>
      </w:r>
      <w:r w:rsidR="005924E1">
        <w:t xml:space="preserve"> nede</w:t>
      </w:r>
      <w:r>
        <w:t xml:space="preserve"> i kloakke</w:t>
      </w:r>
      <w:r w:rsidR="005924E1">
        <w:t>r</w:t>
      </w:r>
      <w:r>
        <w:t>n</w:t>
      </w:r>
      <w:r w:rsidR="005924E1">
        <w:t xml:space="preserve">e. </w:t>
      </w:r>
      <w:r>
        <w:t>Men det sker at rotter fra kloakken kommer op på overfladen</w:t>
      </w:r>
      <w:r w:rsidR="005924E1">
        <w:t>,</w:t>
      </w:r>
      <w:r>
        <w:t xml:space="preserve"> eller ind i </w:t>
      </w:r>
      <w:r w:rsidR="005924E1">
        <w:t>ejendomme,</w:t>
      </w:r>
      <w:r>
        <w:t xml:space="preserve"> via defekt</w:t>
      </w:r>
      <w:r w:rsidR="005924E1">
        <w:t>e</w:t>
      </w:r>
      <w:r>
        <w:t xml:space="preserve"> kloakledning</w:t>
      </w:r>
      <w:r w:rsidR="005924E1">
        <w:t>er</w:t>
      </w:r>
      <w:r>
        <w:t xml:space="preserve"> og/eller afløbsinstallation</w:t>
      </w:r>
      <w:r w:rsidR="005924E1">
        <w:t>er</w:t>
      </w:r>
      <w:r>
        <w:t>.</w:t>
      </w:r>
      <w:r w:rsidR="005924E1">
        <w:t xml:space="preserve"> </w:t>
      </w:r>
      <w:r>
        <w:t>Selvom Vordingborg Kommune ikke</w:t>
      </w:r>
      <w:r w:rsidR="00197F09">
        <w:t xml:space="preserve"> skal</w:t>
      </w:r>
      <w:r>
        <w:t xml:space="preserve"> foretage systematisk kloakrottebekæmpelse, så indgår Vordingborg Kommune lejlighedsvis i et samarbejde med Vordingborg </w:t>
      </w:r>
      <w:r w:rsidR="00305CEB">
        <w:t>Spildevand</w:t>
      </w:r>
      <w:r>
        <w:t xml:space="preserve"> A/S med henblik på at bekæmpe rotter i kloakken i områder, hvor de udgør et stort problem.</w:t>
      </w:r>
    </w:p>
    <w:p w14:paraId="1AD8334A" w14:textId="7D32B46D" w:rsidR="00FC713A" w:rsidRDefault="00F271D6" w:rsidP="00FC713A">
      <w:r w:rsidRPr="0072091F">
        <w:rPr>
          <w:noProof/>
          <w:lang w:eastAsia="da-DK"/>
        </w:rPr>
        <mc:AlternateContent>
          <mc:Choice Requires="wps">
            <w:drawing>
              <wp:anchor distT="45720" distB="45720" distL="114300" distR="114300" simplePos="0" relativeHeight="251661312" behindDoc="0" locked="0" layoutInCell="1" allowOverlap="1" wp14:anchorId="29A9C330" wp14:editId="7A4179F4">
                <wp:simplePos x="0" y="0"/>
                <wp:positionH relativeFrom="margin">
                  <wp:posOffset>-24976</wp:posOffset>
                </wp:positionH>
                <wp:positionV relativeFrom="paragraph">
                  <wp:posOffset>905673</wp:posOffset>
                </wp:positionV>
                <wp:extent cx="5995670" cy="1677035"/>
                <wp:effectExtent l="0" t="0" r="5080" b="0"/>
                <wp:wrapSquare wrapText="bothSides"/>
                <wp:docPr id="2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670" cy="1677035"/>
                        </a:xfrm>
                        <a:prstGeom prst="rect">
                          <a:avLst/>
                        </a:prstGeom>
                        <a:solidFill>
                          <a:schemeClr val="accent3">
                            <a:lumMod val="50000"/>
                          </a:schemeClr>
                        </a:solidFill>
                        <a:ln w="19050">
                          <a:noFill/>
                          <a:miter lim="800000"/>
                          <a:headEnd/>
                          <a:tailEnd/>
                        </a:ln>
                      </wps:spPr>
                      <wps:txbx>
                        <w:txbxContent>
                          <w:p w14:paraId="5C60DC3A" w14:textId="1DC6F2E9" w:rsidR="00F271D6" w:rsidRPr="00F271D6" w:rsidRDefault="00F271D6" w:rsidP="00FC713A">
                            <w:pPr>
                              <w:ind w:left="720" w:hanging="360"/>
                              <w:rPr>
                                <w:b/>
                                <w:bCs/>
                                <w:color w:val="FFFFFF" w:themeColor="background1"/>
                              </w:rPr>
                            </w:pPr>
                            <w:r w:rsidRPr="00F271D6">
                              <w:rPr>
                                <w:b/>
                                <w:bCs/>
                                <w:color w:val="FFFFFF" w:themeColor="background1"/>
                              </w:rPr>
                              <w:t>Rotter i kloakken</w:t>
                            </w:r>
                          </w:p>
                          <w:p w14:paraId="5C23E8E7" w14:textId="4A659A55" w:rsidR="00F271D6" w:rsidRPr="002D6E3D" w:rsidRDefault="00F271D6" w:rsidP="0035198E">
                            <w:pPr>
                              <w:pStyle w:val="Listeafsnit"/>
                              <w:numPr>
                                <w:ilvl w:val="0"/>
                                <w:numId w:val="15"/>
                              </w:numPr>
                              <w:rPr>
                                <w:color w:val="FFFFFF" w:themeColor="background1"/>
                              </w:rPr>
                            </w:pPr>
                            <w:r w:rsidRPr="002D6E3D">
                              <w:rPr>
                                <w:color w:val="FFFFFF" w:themeColor="background1"/>
                              </w:rPr>
                              <w:t>Så længe rotter</w:t>
                            </w:r>
                            <w:r w:rsidR="00197F09">
                              <w:rPr>
                                <w:color w:val="FFFFFF" w:themeColor="background1"/>
                              </w:rPr>
                              <w:t>ne</w:t>
                            </w:r>
                            <w:r w:rsidRPr="002D6E3D">
                              <w:rPr>
                                <w:color w:val="FFFFFF" w:themeColor="background1"/>
                              </w:rPr>
                              <w:t xml:space="preserve"> bliver nede i kloakken er de ikke et problem for den kommunale rottebekæmpelse</w:t>
                            </w:r>
                          </w:p>
                          <w:p w14:paraId="68AAD316"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I byzone udgør rotteanmeldelser forårsaget af kloakrotter en betydelig andel af rotteanmeldelserne</w:t>
                            </w:r>
                          </w:p>
                          <w:p w14:paraId="7C70E5C7"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Rotterne lever fortrinsvist inde på den private ledningsdel</w:t>
                            </w:r>
                          </w:p>
                          <w:p w14:paraId="122C0DFD"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Den bedste forebyggelse mod indtrængning af kloakrotter er at have en intakt ledning</w:t>
                            </w:r>
                          </w:p>
                          <w:p w14:paraId="3F215EC7" w14:textId="3BC6CA75" w:rsidR="00F271D6" w:rsidRPr="002D6E3D" w:rsidRDefault="00F271D6" w:rsidP="0035198E">
                            <w:pPr>
                              <w:pStyle w:val="Listeafsnit"/>
                              <w:numPr>
                                <w:ilvl w:val="0"/>
                                <w:numId w:val="15"/>
                              </w:numPr>
                              <w:rPr>
                                <w:color w:val="FFFFFF" w:themeColor="background1"/>
                              </w:rPr>
                            </w:pPr>
                            <w:r w:rsidRPr="002D6E3D">
                              <w:rPr>
                                <w:color w:val="FFFFFF" w:themeColor="background1"/>
                              </w:rPr>
                              <w:t xml:space="preserve">Det er den enkelte </w:t>
                            </w:r>
                            <w:r w:rsidR="00197F09">
                              <w:rPr>
                                <w:color w:val="FFFFFF" w:themeColor="background1"/>
                              </w:rPr>
                              <w:t>grund</w:t>
                            </w:r>
                            <w:r w:rsidRPr="002D6E3D">
                              <w:rPr>
                                <w:color w:val="FFFFFF" w:themeColor="background1"/>
                              </w:rPr>
                              <w:t>ejer, der selv skal sikre kloakledning</w:t>
                            </w:r>
                            <w:r w:rsidR="00197F09">
                              <w:rPr>
                                <w:color w:val="FFFFFF" w:themeColor="background1"/>
                              </w:rPr>
                              <w:t>en på egen matrikel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9C330" id="_x0000_s1028" type="#_x0000_t202" style="position:absolute;margin-left:-1.95pt;margin-top:71.3pt;width:472.1pt;height:132.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" fillcolor="#4e6128 [1606]" stroked="f" strokeweight="1.5pt">
                <v:textbox>
                  <w:txbxContent>
                    <w:p w14:paraId="5C60DC3A" w14:textId="1DC6F2E9" w:rsidR="00F271D6" w:rsidRPr="00F271D6" w:rsidRDefault="00F271D6" w:rsidP="00FC713A">
                      <w:pPr>
                        <w:ind w:left="720" w:hanging="360"/>
                        <w:rPr>
                          <w:b/>
                          <w:bCs/>
                          <w:color w:val="FFFFFF" w:themeColor="background1"/>
                        </w:rPr>
                      </w:pPr>
                      <w:r w:rsidRPr="00F271D6">
                        <w:rPr>
                          <w:b/>
                          <w:bCs/>
                          <w:color w:val="FFFFFF" w:themeColor="background1"/>
                        </w:rPr>
                        <w:t>Rotter i kloakken</w:t>
                      </w:r>
                    </w:p>
                    <w:p w14:paraId="5C23E8E7" w14:textId="4A659A55" w:rsidR="00F271D6" w:rsidRPr="002D6E3D" w:rsidRDefault="00F271D6" w:rsidP="0035198E">
                      <w:pPr>
                        <w:pStyle w:val="Listeafsnit"/>
                        <w:numPr>
                          <w:ilvl w:val="0"/>
                          <w:numId w:val="15"/>
                        </w:numPr>
                        <w:rPr>
                          <w:color w:val="FFFFFF" w:themeColor="background1"/>
                        </w:rPr>
                      </w:pPr>
                      <w:r w:rsidRPr="002D6E3D">
                        <w:rPr>
                          <w:color w:val="FFFFFF" w:themeColor="background1"/>
                        </w:rPr>
                        <w:t>Så længe rotter</w:t>
                      </w:r>
                      <w:r w:rsidR="00197F09">
                        <w:rPr>
                          <w:color w:val="FFFFFF" w:themeColor="background1"/>
                        </w:rPr>
                        <w:t>ne</w:t>
                      </w:r>
                      <w:r w:rsidRPr="002D6E3D">
                        <w:rPr>
                          <w:color w:val="FFFFFF" w:themeColor="background1"/>
                        </w:rPr>
                        <w:t xml:space="preserve"> bliver nede i kloakken er de ikke et problem for den kommunale rottebekæmpelse</w:t>
                      </w:r>
                    </w:p>
                    <w:p w14:paraId="68AAD316"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I byzone udgør rotteanmeldelser forårsaget af kloakrotter en betydelig andel af rotteanmeldelserne</w:t>
                      </w:r>
                    </w:p>
                    <w:p w14:paraId="7C70E5C7"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Rotterne lever fortrinsvist inde på den private ledningsdel</w:t>
                      </w:r>
                    </w:p>
                    <w:p w14:paraId="122C0DFD" w14:textId="77777777" w:rsidR="00F271D6" w:rsidRPr="002D6E3D" w:rsidRDefault="00F271D6" w:rsidP="0035198E">
                      <w:pPr>
                        <w:pStyle w:val="Listeafsnit"/>
                        <w:numPr>
                          <w:ilvl w:val="0"/>
                          <w:numId w:val="15"/>
                        </w:numPr>
                        <w:rPr>
                          <w:color w:val="FFFFFF" w:themeColor="background1"/>
                        </w:rPr>
                      </w:pPr>
                      <w:r w:rsidRPr="002D6E3D">
                        <w:rPr>
                          <w:color w:val="FFFFFF" w:themeColor="background1"/>
                        </w:rPr>
                        <w:t>Den bedste forebyggelse mod indtrængning af kloakrotter er at have en intakt ledning</w:t>
                      </w:r>
                    </w:p>
                    <w:p w14:paraId="3F215EC7" w14:textId="3BC6CA75" w:rsidR="00F271D6" w:rsidRPr="002D6E3D" w:rsidRDefault="00F271D6" w:rsidP="0035198E">
                      <w:pPr>
                        <w:pStyle w:val="Listeafsnit"/>
                        <w:numPr>
                          <w:ilvl w:val="0"/>
                          <w:numId w:val="15"/>
                        </w:numPr>
                        <w:rPr>
                          <w:color w:val="FFFFFF" w:themeColor="background1"/>
                        </w:rPr>
                      </w:pPr>
                      <w:r w:rsidRPr="002D6E3D">
                        <w:rPr>
                          <w:color w:val="FFFFFF" w:themeColor="background1"/>
                        </w:rPr>
                        <w:t xml:space="preserve">Det er den enkelte </w:t>
                      </w:r>
                      <w:r w:rsidR="00197F09">
                        <w:rPr>
                          <w:color w:val="FFFFFF" w:themeColor="background1"/>
                        </w:rPr>
                        <w:t>grund</w:t>
                      </w:r>
                      <w:r w:rsidRPr="002D6E3D">
                        <w:rPr>
                          <w:color w:val="FFFFFF" w:themeColor="background1"/>
                        </w:rPr>
                        <w:t>ejer, der selv skal sikre kloakledning</w:t>
                      </w:r>
                      <w:r w:rsidR="00197F09">
                        <w:rPr>
                          <w:color w:val="FFFFFF" w:themeColor="background1"/>
                        </w:rPr>
                        <w:t>en på egen matrikel</w:t>
                      </w:r>
                    </w:p>
                  </w:txbxContent>
                </v:textbox>
                <w10:wrap type="square" anchorx="margin"/>
              </v:shape>
            </w:pict>
          </mc:Fallback>
        </mc:AlternateContent>
      </w:r>
      <w:r w:rsidR="00FC713A">
        <w:t xml:space="preserve">Vordingborg </w:t>
      </w:r>
      <w:r w:rsidR="00305CEB">
        <w:t>Spildevand</w:t>
      </w:r>
      <w:r w:rsidR="00FC713A">
        <w:t xml:space="preserve"> A/S foretager derudover bekæmpelse</w:t>
      </w:r>
      <w:r w:rsidR="005924E1">
        <w:t>,</w:t>
      </w:r>
      <w:r w:rsidR="00FC713A">
        <w:t xml:space="preserve"> i </w:t>
      </w:r>
      <w:r w:rsidR="006C5C42">
        <w:t>Vordingborg Spildevands</w:t>
      </w:r>
      <w:r w:rsidR="00FC713A">
        <w:t xml:space="preserve"> kloakledninger, typisk i forbindelse med og forud for renovering af deres ledninger. </w:t>
      </w:r>
      <w:r w:rsidR="005924E1">
        <w:t xml:space="preserve">Der </w:t>
      </w:r>
      <w:r w:rsidR="00FC713A">
        <w:t>anvende</w:t>
      </w:r>
      <w:r w:rsidR="005924E1">
        <w:t>s</w:t>
      </w:r>
      <w:r w:rsidR="00FC713A">
        <w:t xml:space="preserve"> både gift og elektroniske fælder i kloakken.</w:t>
      </w:r>
      <w:r w:rsidR="005924E1">
        <w:t xml:space="preserve"> B</w:t>
      </w:r>
      <w:r w:rsidR="00FC713A">
        <w:t>ekæmpelsen</w:t>
      </w:r>
      <w:r w:rsidR="005924E1">
        <w:t xml:space="preserve"> af rotter i kloakkerne</w:t>
      </w:r>
      <w:r w:rsidR="00FC713A">
        <w:t xml:space="preserve"> finansieres af Vordingborg </w:t>
      </w:r>
      <w:r w:rsidR="00305CEB">
        <w:t>Spildevand</w:t>
      </w:r>
      <w:r w:rsidR="00FC713A">
        <w:t xml:space="preserve"> A/S.</w:t>
      </w:r>
    </w:p>
    <w:p w14:paraId="7334551A" w14:textId="18F233B9" w:rsidR="00FC713A" w:rsidRDefault="00FC713A" w:rsidP="00FC713A"/>
    <w:p w14:paraId="39B1C1A1" w14:textId="77777777" w:rsidR="00FC713A" w:rsidRPr="00077898" w:rsidRDefault="00FC713A" w:rsidP="00B21C11">
      <w:pPr>
        <w:pStyle w:val="Overskrift2"/>
      </w:pPr>
      <w:bookmarkStart w:id="40" w:name="_Toc529966814"/>
      <w:bookmarkStart w:id="41" w:name="_Toc536706820"/>
      <w:bookmarkStart w:id="42" w:name="_Toc536707056"/>
      <w:bookmarkStart w:id="43" w:name="_Toc21593904"/>
      <w:bookmarkStart w:id="44" w:name="_Toc22545496"/>
      <w:r>
        <w:t>Er gift den bedste løsning?</w:t>
      </w:r>
      <w:bookmarkEnd w:id="40"/>
      <w:bookmarkEnd w:id="41"/>
      <w:bookmarkEnd w:id="42"/>
      <w:bookmarkEnd w:id="43"/>
      <w:bookmarkEnd w:id="44"/>
    </w:p>
    <w:p w14:paraId="735E08A3" w14:textId="7660FD40" w:rsidR="00FC713A" w:rsidRPr="00077898" w:rsidRDefault="00FC713A" w:rsidP="00FC713A">
      <w:r w:rsidRPr="00077898">
        <w:t xml:space="preserve">Ofte vil brug af gift være </w:t>
      </w:r>
      <w:r>
        <w:t>en effektiv</w:t>
      </w:r>
      <w:r w:rsidRPr="00077898">
        <w:t xml:space="preserve"> løsning til at bekæmpe større forekomster af rotter</w:t>
      </w:r>
      <w:r>
        <w:t>, men når der anvendes gift mod rotter, vil der altid være risiko for at der kan opstå resistens, som typisk vil lede til anvendelse af stærkere gifte. Foruden problemer med resistens</w:t>
      </w:r>
      <w:r w:rsidR="005924E1">
        <w:t>,</w:t>
      </w:r>
      <w:r>
        <w:t xml:space="preserve"> udgør brugen af gift d</w:t>
      </w:r>
      <w:r w:rsidRPr="00077898">
        <w:t xml:space="preserve">esværre </w:t>
      </w:r>
      <w:r>
        <w:t>også</w:t>
      </w:r>
      <w:r w:rsidRPr="00077898">
        <w:t xml:space="preserve"> en stor miljømæssig risiko. Den miljømæssige risiko er særlig stor for en lang række ikke-målorganismer (f.eks. fugle, fredede mus etc.), som ved indtag af giften kan dø</w:t>
      </w:r>
      <w:r>
        <w:t>. M</w:t>
      </w:r>
      <w:r w:rsidRPr="00077898">
        <w:t>en også andre dyr</w:t>
      </w:r>
      <w:r>
        <w:t xml:space="preserve">, f.eks. </w:t>
      </w:r>
      <w:r w:rsidRPr="00077898">
        <w:t>de mindre rovpattedyr</w:t>
      </w:r>
      <w:r>
        <w:t>,</w:t>
      </w:r>
      <w:r w:rsidRPr="00077898">
        <w:t xml:space="preserve"> rovfugle og ugler</w:t>
      </w:r>
      <w:r>
        <w:t>,</w:t>
      </w:r>
      <w:r w:rsidRPr="00077898">
        <w:t xml:space="preserve"> er i stor risiko for </w:t>
      </w:r>
      <w:r w:rsidR="005924E1">
        <w:t xml:space="preserve">selv </w:t>
      </w:r>
      <w:r w:rsidRPr="00077898">
        <w:t>at</w:t>
      </w:r>
      <w:r>
        <w:t xml:space="preserve"> blive forgifte</w:t>
      </w:r>
      <w:r w:rsidR="005924E1">
        <w:t>de</w:t>
      </w:r>
      <w:r>
        <w:t>, hvis</w:t>
      </w:r>
      <w:r w:rsidRPr="00077898">
        <w:t xml:space="preserve"> de æder </w:t>
      </w:r>
      <w:r w:rsidR="005924E1">
        <w:t>dyr der har indtaget gift</w:t>
      </w:r>
      <w:r w:rsidRPr="00077898">
        <w:t xml:space="preserve">. </w:t>
      </w:r>
    </w:p>
    <w:p w14:paraId="797E5C88" w14:textId="6B4A400C" w:rsidR="00FC713A" w:rsidRDefault="00FC713A" w:rsidP="00FC713A">
      <w:r>
        <w:t>Derfor har Vordingborg</w:t>
      </w:r>
      <w:r w:rsidRPr="00077898">
        <w:t xml:space="preserve"> Kommune fokus på en miljøbevidst </w:t>
      </w:r>
      <w:r>
        <w:t xml:space="preserve">anvendelse af gift i den kommunale rottebekæmpelse, og </w:t>
      </w:r>
      <w:r w:rsidR="005924E1">
        <w:t>arbejder også for at</w:t>
      </w:r>
      <w:r>
        <w:t xml:space="preserve"> sikre, at der er lovlig anvendelse af gift i den private rottebekæmpelse</w:t>
      </w:r>
      <w:r w:rsidR="005924E1">
        <w:t>, netop</w:t>
      </w:r>
      <w:r>
        <w:t xml:space="preserve"> for at reducere udbredelse</w:t>
      </w:r>
      <w:r w:rsidR="005924E1">
        <w:t>n</w:t>
      </w:r>
      <w:r>
        <w:t xml:space="preserve"> af resistens og minim</w:t>
      </w:r>
      <w:r w:rsidR="005924E1">
        <w:t>ere</w:t>
      </w:r>
      <w:r>
        <w:t xml:space="preserve"> de miljømæssige konsekvenser</w:t>
      </w:r>
      <w:r w:rsidRPr="00077898">
        <w:t xml:space="preserve">. </w:t>
      </w:r>
    </w:p>
    <w:p w14:paraId="7FB0CF67" w14:textId="6FA324B9" w:rsidR="00FC713A" w:rsidRDefault="00FC713A" w:rsidP="00FC713A">
      <w:r w:rsidRPr="00077898">
        <w:t xml:space="preserve">En miljøbevidst bekæmpelse skal ikke nødvendigvis forstås som, at der ikke vil blive brugt gift i rottebekæmpelsen. Men det betyder, at </w:t>
      </w:r>
      <w:r>
        <w:t>Vordingborg</w:t>
      </w:r>
      <w:r w:rsidRPr="00077898">
        <w:t xml:space="preserve"> i højere grad vil bestræbe sig på</w:t>
      </w:r>
      <w:r>
        <w:t>, at der kun anvendes gift, når det er den bedste løsning</w:t>
      </w:r>
      <w:r w:rsidRPr="00077898">
        <w:t xml:space="preserve">. </w:t>
      </w:r>
    </w:p>
    <w:p w14:paraId="3D11A851" w14:textId="744BFD77" w:rsidR="00FC713A" w:rsidRPr="00077898" w:rsidRDefault="00FC713A" w:rsidP="00FC713A">
      <w:r>
        <w:t>Når der anvendes gift, vil der vil være fokus på</w:t>
      </w:r>
      <w:r w:rsidRPr="00077898">
        <w:t xml:space="preserve"> et målrettet </w:t>
      </w:r>
      <w:r>
        <w:t>gift</w:t>
      </w:r>
      <w:r w:rsidRPr="00077898">
        <w:t>brug</w:t>
      </w:r>
      <w:r>
        <w:t>, hvor</w:t>
      </w:r>
      <w:r w:rsidR="00F271D6">
        <w:t>:</w:t>
      </w:r>
    </w:p>
    <w:p w14:paraId="6972F5AD" w14:textId="6CD5EA68" w:rsidR="00FC713A" w:rsidRPr="00077898" w:rsidRDefault="005924E1" w:rsidP="0035198E">
      <w:pPr>
        <w:pStyle w:val="Listeafsnit"/>
        <w:numPr>
          <w:ilvl w:val="0"/>
          <w:numId w:val="7"/>
        </w:numPr>
      </w:pPr>
      <w:r>
        <w:t>D</w:t>
      </w:r>
      <w:r w:rsidR="00FC713A">
        <w:t>et bestræbes at m</w:t>
      </w:r>
      <w:r w:rsidR="00FC713A" w:rsidRPr="00077898">
        <w:t>inimere tiden</w:t>
      </w:r>
      <w:r w:rsidR="00FC713A">
        <w:t>,</w:t>
      </w:r>
      <w:r w:rsidR="00FC713A" w:rsidRPr="00077898">
        <w:t xml:space="preserve"> hvor gift er tilgængelig i den enkelte bekæmpelse</w:t>
      </w:r>
    </w:p>
    <w:p w14:paraId="7A47EE46" w14:textId="289AA531" w:rsidR="00FC713A" w:rsidRDefault="005924E1" w:rsidP="0035198E">
      <w:pPr>
        <w:pStyle w:val="Listeafsnit"/>
        <w:numPr>
          <w:ilvl w:val="0"/>
          <w:numId w:val="7"/>
        </w:numPr>
      </w:pPr>
      <w:r>
        <w:t>D</w:t>
      </w:r>
      <w:r w:rsidR="00FC713A">
        <w:t>er foretages en risikovurdering særligt med det formål at beskytte ikke-mål organismer mest muligt</w:t>
      </w:r>
    </w:p>
    <w:p w14:paraId="348CDA02" w14:textId="16F576A9" w:rsidR="00FC713A" w:rsidRPr="00077898" w:rsidRDefault="005924E1" w:rsidP="0035198E">
      <w:pPr>
        <w:pStyle w:val="Listeafsnit"/>
        <w:numPr>
          <w:ilvl w:val="0"/>
          <w:numId w:val="7"/>
        </w:numPr>
      </w:pPr>
      <w:r>
        <w:t>D</w:t>
      </w:r>
      <w:r w:rsidR="00FC713A" w:rsidRPr="00077898">
        <w:t xml:space="preserve">er </w:t>
      </w:r>
      <w:r w:rsidR="00FC713A">
        <w:t xml:space="preserve">kun </w:t>
      </w:r>
      <w:r w:rsidR="00FC713A" w:rsidRPr="00077898">
        <w:t xml:space="preserve">anvendes den mængde gift, der er nødvendig til </w:t>
      </w:r>
      <w:r w:rsidR="00FC713A">
        <w:t>d</w:t>
      </w:r>
      <w:r w:rsidR="00FC713A" w:rsidRPr="00077898">
        <w:t>en enkelte situation</w:t>
      </w:r>
    </w:p>
    <w:p w14:paraId="1A944BD5" w14:textId="4D67F7B2" w:rsidR="00FC713A" w:rsidRDefault="005924E1" w:rsidP="0035198E">
      <w:pPr>
        <w:pStyle w:val="Listeafsnit"/>
        <w:numPr>
          <w:ilvl w:val="0"/>
          <w:numId w:val="7"/>
        </w:numPr>
      </w:pPr>
      <w:r>
        <w:lastRenderedPageBreak/>
        <w:t>D</w:t>
      </w:r>
      <w:r w:rsidR="00FC713A">
        <w:t>er altid følges op på giftindtaget</w:t>
      </w:r>
      <w:r>
        <w:t>/forbruget</w:t>
      </w:r>
    </w:p>
    <w:p w14:paraId="462DDA55" w14:textId="2A837F32" w:rsidR="00FC713A" w:rsidRPr="00077898" w:rsidRDefault="005924E1" w:rsidP="0035198E">
      <w:pPr>
        <w:pStyle w:val="Listeafsnit"/>
        <w:numPr>
          <w:ilvl w:val="0"/>
          <w:numId w:val="7"/>
        </w:numPr>
      </w:pPr>
      <w:r>
        <w:t>D</w:t>
      </w:r>
      <w:r w:rsidR="00FC713A">
        <w:t>er aldrig udleveres gift til borgere</w:t>
      </w:r>
    </w:p>
    <w:p w14:paraId="681DD24E" w14:textId="2C605419" w:rsidR="00FC713A" w:rsidRDefault="005924E1" w:rsidP="0035198E">
      <w:pPr>
        <w:pStyle w:val="Listeafsnit"/>
        <w:numPr>
          <w:ilvl w:val="0"/>
          <w:numId w:val="7"/>
        </w:numPr>
      </w:pPr>
      <w:r>
        <w:t>D</w:t>
      </w:r>
      <w:r w:rsidR="00FC713A" w:rsidRPr="00077898">
        <w:t>er er opmærksomhed på forekomst af resistens således</w:t>
      </w:r>
      <w:r w:rsidR="00FC713A">
        <w:t>,</w:t>
      </w:r>
      <w:r w:rsidR="00FC713A" w:rsidRPr="00077898">
        <w:t xml:space="preserve"> at bekæmpelsen hurtigt tilpasses denne situation</w:t>
      </w:r>
    </w:p>
    <w:p w14:paraId="5B19FBF6" w14:textId="77777777" w:rsidR="00FC713A" w:rsidRDefault="00FC713A" w:rsidP="00FC713A"/>
    <w:p w14:paraId="0EE3EF5A" w14:textId="77777777" w:rsidR="00FC713A" w:rsidRDefault="00FC713A" w:rsidP="00B21C11">
      <w:pPr>
        <w:pStyle w:val="Overskrift2"/>
      </w:pPr>
      <w:bookmarkStart w:id="45" w:name="_Toc529966815"/>
      <w:bookmarkStart w:id="46" w:name="_Toc536706821"/>
      <w:bookmarkStart w:id="47" w:name="_Toc536707057"/>
      <w:bookmarkStart w:id="48" w:name="_Toc21593905"/>
      <w:bookmarkStart w:id="49" w:name="_Toc22545497"/>
      <w:r>
        <w:t>F</w:t>
      </w:r>
      <w:r w:rsidRPr="002C7BA4">
        <w:t>inansier</w:t>
      </w:r>
      <w:r>
        <w:t>ing af</w:t>
      </w:r>
      <w:r w:rsidRPr="002C7BA4">
        <w:t xml:space="preserve"> kommunal rottebekæmpelse</w:t>
      </w:r>
      <w:bookmarkEnd w:id="45"/>
      <w:bookmarkEnd w:id="46"/>
      <w:bookmarkEnd w:id="47"/>
      <w:bookmarkEnd w:id="48"/>
      <w:bookmarkEnd w:id="49"/>
    </w:p>
    <w:p w14:paraId="01148CAE" w14:textId="6BF80A11" w:rsidR="00A6570A" w:rsidRDefault="00FC713A" w:rsidP="00FC713A">
      <w:pPr>
        <w:rPr>
          <w:rFonts w:cs="Arial"/>
          <w:color w:val="111111"/>
          <w:shd w:val="clear" w:color="auto" w:fill="F3F3F7"/>
        </w:rPr>
      </w:pPr>
      <w:r w:rsidRPr="5002ED78">
        <w:rPr>
          <w:lang w:eastAsia="da-DK"/>
        </w:rPr>
        <w:t xml:space="preserve">Som grundejer i </w:t>
      </w:r>
      <w:r>
        <w:rPr>
          <w:lang w:eastAsia="da-DK"/>
        </w:rPr>
        <w:t>Vordingborg</w:t>
      </w:r>
      <w:r w:rsidRPr="5002ED78">
        <w:rPr>
          <w:lang w:eastAsia="da-DK"/>
        </w:rPr>
        <w:t xml:space="preserve"> Kommune betaler man for den kommunale rottebekæmpelse via </w:t>
      </w:r>
      <w:r w:rsidR="00EA434F">
        <w:rPr>
          <w:lang w:eastAsia="da-DK"/>
        </w:rPr>
        <w:t xml:space="preserve">et gebyr der opkræves på en </w:t>
      </w:r>
      <w:r w:rsidR="00B811A0">
        <w:rPr>
          <w:lang w:eastAsia="da-DK"/>
        </w:rPr>
        <w:t>bidrag</w:t>
      </w:r>
      <w:r w:rsidR="00EA434F">
        <w:rPr>
          <w:lang w:eastAsia="da-DK"/>
        </w:rPr>
        <w:t>sbillet</w:t>
      </w:r>
      <w:r w:rsidR="00B811A0">
        <w:rPr>
          <w:lang w:eastAsia="da-DK"/>
        </w:rPr>
        <w:t xml:space="preserve">. </w:t>
      </w:r>
      <w:r w:rsidR="00913319" w:rsidRPr="005924E1">
        <w:rPr>
          <w:rFonts w:cs="Arial"/>
          <w:lang w:eastAsia="da-DK"/>
        </w:rPr>
        <w:t>F</w:t>
      </w:r>
      <w:r w:rsidR="00EA434F" w:rsidRPr="005924E1">
        <w:rPr>
          <w:rFonts w:cs="Arial"/>
          <w:lang w:eastAsia="da-DK"/>
        </w:rPr>
        <w:t xml:space="preserve">ra 2024, </w:t>
      </w:r>
      <w:r w:rsidR="00913319" w:rsidRPr="005924E1">
        <w:rPr>
          <w:rFonts w:cs="Arial"/>
          <w:lang w:eastAsia="da-DK"/>
        </w:rPr>
        <w:t xml:space="preserve">vil </w:t>
      </w:r>
      <w:r w:rsidR="00EA434F" w:rsidRPr="005924E1">
        <w:rPr>
          <w:rFonts w:cs="Arial"/>
          <w:lang w:eastAsia="da-DK"/>
        </w:rPr>
        <w:t>g</w:t>
      </w:r>
      <w:r w:rsidR="00151F03" w:rsidRPr="005924E1">
        <w:rPr>
          <w:rFonts w:cs="Arial"/>
          <w:color w:val="111111"/>
          <w:shd w:val="clear" w:color="auto" w:fill="F3F3F7"/>
        </w:rPr>
        <w:t xml:space="preserve">ebyret </w:t>
      </w:r>
      <w:r w:rsidR="00A6570A">
        <w:rPr>
          <w:rFonts w:cs="Arial"/>
          <w:color w:val="111111"/>
          <w:shd w:val="clear" w:color="auto" w:fill="F3F3F7"/>
        </w:rPr>
        <w:t xml:space="preserve">blive beregnet som en sats pr. </w:t>
      </w:r>
      <w:r w:rsidR="00060D5C" w:rsidRPr="005924E1">
        <w:rPr>
          <w:rFonts w:cs="Arial"/>
          <w:color w:val="111111"/>
          <w:shd w:val="clear" w:color="auto" w:fill="F3F3F7"/>
        </w:rPr>
        <w:t>bebygge</w:t>
      </w:r>
      <w:r w:rsidR="00A6570A">
        <w:rPr>
          <w:rFonts w:cs="Arial"/>
          <w:color w:val="111111"/>
          <w:shd w:val="clear" w:color="auto" w:fill="F3F3F7"/>
        </w:rPr>
        <w:t>t</w:t>
      </w:r>
      <w:r w:rsidR="00151F03" w:rsidRPr="005924E1">
        <w:rPr>
          <w:rFonts w:cs="Arial"/>
          <w:color w:val="111111"/>
          <w:shd w:val="clear" w:color="auto" w:fill="F3F3F7"/>
        </w:rPr>
        <w:t xml:space="preserve"> areal som </w:t>
      </w:r>
      <w:r w:rsidR="00913319" w:rsidRPr="005924E1">
        <w:rPr>
          <w:rFonts w:cs="Arial"/>
          <w:color w:val="111111"/>
          <w:shd w:val="clear" w:color="auto" w:fill="F3F3F7"/>
        </w:rPr>
        <w:t xml:space="preserve">er </w:t>
      </w:r>
      <w:r w:rsidR="00151F03" w:rsidRPr="005924E1">
        <w:rPr>
          <w:rFonts w:cs="Arial"/>
          <w:color w:val="111111"/>
          <w:shd w:val="clear" w:color="auto" w:fill="F3F3F7"/>
        </w:rPr>
        <w:t>oplyst i Bygnings- og boligregistret (BBR)</w:t>
      </w:r>
      <w:r w:rsidR="00A6570A">
        <w:rPr>
          <w:rFonts w:cs="Arial"/>
          <w:color w:val="111111"/>
          <w:shd w:val="clear" w:color="auto" w:fill="F3F3F7"/>
        </w:rPr>
        <w:t>,</w:t>
      </w:r>
      <w:r w:rsidR="00151F03" w:rsidRPr="005924E1">
        <w:rPr>
          <w:rFonts w:cs="Arial"/>
          <w:color w:val="111111"/>
          <w:shd w:val="clear" w:color="auto" w:fill="F3F3F7"/>
        </w:rPr>
        <w:t xml:space="preserve"> </w:t>
      </w:r>
      <w:r w:rsidR="00060D5C" w:rsidRPr="005924E1">
        <w:rPr>
          <w:rFonts w:cs="Arial"/>
          <w:color w:val="111111"/>
          <w:shd w:val="clear" w:color="auto" w:fill="F3F3F7"/>
        </w:rPr>
        <w:t xml:space="preserve">pr. d. </w:t>
      </w:r>
      <w:r w:rsidR="00151F03" w:rsidRPr="005924E1">
        <w:rPr>
          <w:rFonts w:cs="Arial"/>
          <w:color w:val="111111"/>
          <w:shd w:val="clear" w:color="auto" w:fill="F3F3F7"/>
        </w:rPr>
        <w:t>den 1. januar i året</w:t>
      </w:r>
      <w:r w:rsidR="00060D5C" w:rsidRPr="005924E1">
        <w:rPr>
          <w:rFonts w:cs="Arial"/>
          <w:color w:val="111111"/>
          <w:shd w:val="clear" w:color="auto" w:fill="F3F3F7"/>
        </w:rPr>
        <w:t>,</w:t>
      </w:r>
      <w:r w:rsidR="00151F03" w:rsidRPr="005924E1">
        <w:rPr>
          <w:rFonts w:cs="Arial"/>
          <w:color w:val="111111"/>
          <w:shd w:val="clear" w:color="auto" w:fill="F3F3F7"/>
        </w:rPr>
        <w:t xml:space="preserve"> forud for det år</w:t>
      </w:r>
      <w:r w:rsidR="00060D5C" w:rsidRPr="005924E1">
        <w:rPr>
          <w:rFonts w:cs="Arial"/>
          <w:color w:val="111111"/>
          <w:shd w:val="clear" w:color="auto" w:fill="F3F3F7"/>
        </w:rPr>
        <w:t xml:space="preserve"> </w:t>
      </w:r>
      <w:r w:rsidR="00151F03" w:rsidRPr="005924E1">
        <w:rPr>
          <w:rFonts w:cs="Arial"/>
          <w:color w:val="111111"/>
          <w:shd w:val="clear" w:color="auto" w:fill="F3F3F7"/>
        </w:rPr>
        <w:t>som opkrævningen dækker</w:t>
      </w:r>
      <w:r w:rsidR="00A6570A">
        <w:rPr>
          <w:rFonts w:cs="Arial"/>
          <w:color w:val="111111"/>
          <w:shd w:val="clear" w:color="auto" w:fill="F3F3F7"/>
        </w:rPr>
        <w:t>.</w:t>
      </w:r>
    </w:p>
    <w:p w14:paraId="59620126" w14:textId="26DCD643" w:rsidR="00FC713A" w:rsidRPr="005924E1" w:rsidRDefault="00151F03" w:rsidP="00FC713A">
      <w:pPr>
        <w:rPr>
          <w:rFonts w:cs="Arial"/>
          <w:lang w:eastAsia="da-DK"/>
        </w:rPr>
      </w:pPr>
      <w:r w:rsidRPr="005924E1">
        <w:rPr>
          <w:rFonts w:cs="Arial"/>
          <w:color w:val="111111"/>
          <w:shd w:val="clear" w:color="auto" w:fill="F3F3F7"/>
        </w:rPr>
        <w:t xml:space="preserve">For ejerlejligheder beregnes gebyret som en sats pr. kvadratmeter </w:t>
      </w:r>
      <w:r w:rsidR="00913319" w:rsidRPr="005924E1">
        <w:rPr>
          <w:rFonts w:cs="Arial"/>
          <w:color w:val="111111"/>
          <w:shd w:val="clear" w:color="auto" w:fill="F3F3F7"/>
        </w:rPr>
        <w:t xml:space="preserve">af </w:t>
      </w:r>
      <w:r w:rsidRPr="005924E1">
        <w:rPr>
          <w:rFonts w:cs="Arial"/>
          <w:color w:val="111111"/>
          <w:shd w:val="clear" w:color="auto" w:fill="F3F3F7"/>
        </w:rPr>
        <w:t xml:space="preserve">samlet bolig- og erhvervsareal. Gebyret bestemmes hvert år ud fra </w:t>
      </w:r>
      <w:r w:rsidR="00FC713A" w:rsidRPr="005924E1">
        <w:rPr>
          <w:rFonts w:cs="Arial"/>
          <w:lang w:eastAsia="da-DK"/>
        </w:rPr>
        <w:t>de forventede udgifter til rottebekæmpelsen</w:t>
      </w:r>
      <w:r w:rsidRPr="005924E1">
        <w:rPr>
          <w:rFonts w:cs="Arial"/>
          <w:lang w:eastAsia="da-DK"/>
        </w:rPr>
        <w:t xml:space="preserve">. Gebyrsatsen vil </w:t>
      </w:r>
      <w:r w:rsidR="00FC713A" w:rsidRPr="005924E1">
        <w:rPr>
          <w:rFonts w:cs="Arial"/>
          <w:lang w:eastAsia="da-DK"/>
        </w:rPr>
        <w:t xml:space="preserve">fremgå af kommunens gebyrblad. </w:t>
      </w:r>
    </w:p>
    <w:p w14:paraId="1FD2E426" w14:textId="32847AFA" w:rsidR="00FC713A" w:rsidRDefault="00FC713A" w:rsidP="00FC713A">
      <w:pPr>
        <w:rPr>
          <w:lang w:eastAsia="da-DK"/>
        </w:rPr>
      </w:pPr>
      <w:r>
        <w:rPr>
          <w:lang w:eastAsia="da-DK"/>
        </w:rPr>
        <w:t xml:space="preserve">Gebyret skal dække </w:t>
      </w:r>
      <w:r w:rsidRPr="5002ED78">
        <w:rPr>
          <w:lang w:eastAsia="da-DK"/>
        </w:rPr>
        <w:t>udgifter til</w:t>
      </w:r>
      <w:r w:rsidR="00F271D6">
        <w:rPr>
          <w:lang w:eastAsia="da-DK"/>
        </w:rPr>
        <w:t>:</w:t>
      </w:r>
      <w:r w:rsidRPr="5002ED78">
        <w:rPr>
          <w:lang w:eastAsia="da-DK"/>
        </w:rPr>
        <w:t xml:space="preserve"> </w:t>
      </w:r>
    </w:p>
    <w:p w14:paraId="78875B5F" w14:textId="17130ECA" w:rsidR="00FC713A" w:rsidRDefault="00A6570A" w:rsidP="0035198E">
      <w:pPr>
        <w:pStyle w:val="Listeafsnit"/>
        <w:numPr>
          <w:ilvl w:val="0"/>
          <w:numId w:val="8"/>
        </w:numPr>
        <w:rPr>
          <w:lang w:eastAsia="da-DK"/>
        </w:rPr>
      </w:pPr>
      <w:r>
        <w:rPr>
          <w:lang w:eastAsia="da-DK"/>
        </w:rPr>
        <w:t>D</w:t>
      </w:r>
      <w:r w:rsidR="00FC713A" w:rsidRPr="5002ED78">
        <w:rPr>
          <w:lang w:eastAsia="da-DK"/>
        </w:rPr>
        <w:t>e</w:t>
      </w:r>
      <w:r w:rsidR="00FC713A">
        <w:rPr>
          <w:lang w:eastAsia="da-DK"/>
        </w:rPr>
        <w:t>n</w:t>
      </w:r>
      <w:r w:rsidR="00FC713A" w:rsidRPr="5002ED78">
        <w:rPr>
          <w:lang w:eastAsia="da-DK"/>
        </w:rPr>
        <w:t xml:space="preserve"> pr</w:t>
      </w:r>
      <w:r w:rsidR="00FC713A">
        <w:rPr>
          <w:lang w:eastAsia="da-DK"/>
        </w:rPr>
        <w:t>aktiske</w:t>
      </w:r>
      <w:r w:rsidR="00FC713A" w:rsidRPr="5002ED78">
        <w:rPr>
          <w:lang w:eastAsia="da-DK"/>
        </w:rPr>
        <w:t xml:space="preserve"> bekæmpelse,</w:t>
      </w:r>
      <w:r w:rsidR="00FC713A">
        <w:rPr>
          <w:lang w:eastAsia="da-DK"/>
        </w:rPr>
        <w:t xml:space="preserve"> f.eks. til dækning af udgifter til den udliciterede kommunale rottebekæmpelse</w:t>
      </w:r>
    </w:p>
    <w:p w14:paraId="7BC935FB" w14:textId="7AC38CA7" w:rsidR="00FC713A" w:rsidRDefault="00A6570A" w:rsidP="0035198E">
      <w:pPr>
        <w:pStyle w:val="Listeafsnit"/>
        <w:numPr>
          <w:ilvl w:val="0"/>
          <w:numId w:val="8"/>
        </w:numPr>
        <w:rPr>
          <w:lang w:eastAsia="da-DK"/>
        </w:rPr>
      </w:pPr>
      <w:r>
        <w:rPr>
          <w:lang w:eastAsia="da-DK"/>
        </w:rPr>
        <w:t>D</w:t>
      </w:r>
      <w:r w:rsidR="00FC713A" w:rsidRPr="5002ED78">
        <w:rPr>
          <w:lang w:eastAsia="da-DK"/>
        </w:rPr>
        <w:t>e tilknyttede administrative opgaver</w:t>
      </w:r>
    </w:p>
    <w:p w14:paraId="7128E2BB" w14:textId="0651E121" w:rsidR="00FC713A" w:rsidRDefault="00A6570A" w:rsidP="0035198E">
      <w:pPr>
        <w:pStyle w:val="Listeafsnit"/>
        <w:numPr>
          <w:ilvl w:val="0"/>
          <w:numId w:val="8"/>
        </w:numPr>
        <w:rPr>
          <w:lang w:eastAsia="da-DK"/>
        </w:rPr>
      </w:pPr>
      <w:r>
        <w:rPr>
          <w:lang w:eastAsia="da-DK"/>
        </w:rPr>
        <w:t>G</w:t>
      </w:r>
      <w:r w:rsidR="00FC713A" w:rsidRPr="5002ED78">
        <w:rPr>
          <w:lang w:eastAsia="da-DK"/>
        </w:rPr>
        <w:t>ennemførelse af generelle forebyggende tiltag</w:t>
      </w:r>
    </w:p>
    <w:p w14:paraId="488F0636" w14:textId="77777777" w:rsidR="00FC713A" w:rsidRDefault="00FC713A" w:rsidP="00FC713A">
      <w:pPr>
        <w:rPr>
          <w:lang w:eastAsia="da-DK"/>
        </w:rPr>
      </w:pPr>
    </w:p>
    <w:p w14:paraId="31EE1D36" w14:textId="271A6655" w:rsidR="00FC713A" w:rsidRDefault="00FC713A" w:rsidP="00FC713A">
      <w:pPr>
        <w:rPr>
          <w:lang w:eastAsia="da-DK"/>
        </w:rPr>
      </w:pPr>
      <w:r>
        <w:rPr>
          <w:lang w:eastAsia="da-DK"/>
        </w:rPr>
        <w:t xml:space="preserve">Man skal som </w:t>
      </w:r>
      <w:r w:rsidRPr="5002ED78">
        <w:rPr>
          <w:lang w:eastAsia="da-DK"/>
        </w:rPr>
        <w:t xml:space="preserve">borger eller virksomhed således ikke betale </w:t>
      </w:r>
      <w:r>
        <w:rPr>
          <w:lang w:eastAsia="da-DK"/>
        </w:rPr>
        <w:t>for rottebekæmpelsen</w:t>
      </w:r>
      <w:r w:rsidRPr="5002ED78">
        <w:rPr>
          <w:lang w:eastAsia="da-DK"/>
        </w:rPr>
        <w:t xml:space="preserve">, hvis man en dag får brug for hjælp til bekæmpelse </w:t>
      </w:r>
      <w:r w:rsidR="00A6570A">
        <w:rPr>
          <w:lang w:eastAsia="da-DK"/>
        </w:rPr>
        <w:t>på</w:t>
      </w:r>
      <w:r w:rsidRPr="5002ED78">
        <w:rPr>
          <w:lang w:eastAsia="da-DK"/>
        </w:rPr>
        <w:t xml:space="preserve"> </w:t>
      </w:r>
      <w:r w:rsidR="00913319">
        <w:rPr>
          <w:lang w:eastAsia="da-DK"/>
        </w:rPr>
        <w:t>en</w:t>
      </w:r>
      <w:r w:rsidRPr="5002ED78">
        <w:rPr>
          <w:lang w:eastAsia="da-DK"/>
        </w:rPr>
        <w:t xml:space="preserve"> ejendom.</w:t>
      </w:r>
      <w:r>
        <w:rPr>
          <w:lang w:eastAsia="da-DK"/>
        </w:rPr>
        <w:t xml:space="preserve"> Dog vil eventuelle udbedringer på kloakker, afløbsinstallationer</w:t>
      </w:r>
      <w:r w:rsidR="00A6570A">
        <w:rPr>
          <w:lang w:eastAsia="da-DK"/>
        </w:rPr>
        <w:t xml:space="preserve"> samt</w:t>
      </w:r>
      <w:r>
        <w:rPr>
          <w:lang w:eastAsia="da-DK"/>
        </w:rPr>
        <w:t xml:space="preserve"> generel rottesikring</w:t>
      </w:r>
      <w:r w:rsidR="00913319">
        <w:rPr>
          <w:lang w:eastAsia="da-DK"/>
        </w:rPr>
        <w:t xml:space="preserve"> og forebyggelse</w:t>
      </w:r>
      <w:r w:rsidR="00A6570A">
        <w:rPr>
          <w:lang w:eastAsia="da-DK"/>
        </w:rPr>
        <w:t>,</w:t>
      </w:r>
      <w:r>
        <w:rPr>
          <w:lang w:eastAsia="da-DK"/>
        </w:rPr>
        <w:t xml:space="preserve"> ske for grundejers regning.</w:t>
      </w:r>
    </w:p>
    <w:p w14:paraId="16E3610F" w14:textId="77777777" w:rsidR="00FC713A" w:rsidRPr="00213BF4" w:rsidRDefault="00FC713A" w:rsidP="00FC713A">
      <w:pPr>
        <w:rPr>
          <w:lang w:eastAsia="da-DK"/>
        </w:rPr>
      </w:pPr>
      <w:r w:rsidRPr="5002ED78">
        <w:rPr>
          <w:lang w:eastAsia="da-DK"/>
        </w:rPr>
        <w:t xml:space="preserve">Rottebekæmpelse som område skal hvile i sig selv, og et eventuelt over- eller underskud indregnes derfor i rottegebyret de efterfølgende år. </w:t>
      </w:r>
    </w:p>
    <w:p w14:paraId="2C0F3805" w14:textId="77777777" w:rsidR="00FC713A" w:rsidRDefault="00FC713A" w:rsidP="00FC713A">
      <w:bookmarkStart w:id="50" w:name="_Toc529966816"/>
      <w:bookmarkStart w:id="51" w:name="_Toc536706822"/>
      <w:bookmarkStart w:id="52" w:name="_Toc536707058"/>
    </w:p>
    <w:p w14:paraId="5EE4DACD" w14:textId="77777777" w:rsidR="00FC713A" w:rsidRDefault="00FC713A" w:rsidP="00B21C11">
      <w:pPr>
        <w:pStyle w:val="Overskrift2"/>
      </w:pPr>
      <w:bookmarkStart w:id="53" w:name="_Toc21593906"/>
      <w:bookmarkStart w:id="54" w:name="_Toc22545498"/>
      <w:r>
        <w:t>Den private rottebekæmpelse i Vordingborg Kommune</w:t>
      </w:r>
      <w:bookmarkEnd w:id="50"/>
      <w:bookmarkEnd w:id="51"/>
      <w:bookmarkEnd w:id="52"/>
      <w:bookmarkEnd w:id="53"/>
      <w:bookmarkEnd w:id="54"/>
    </w:p>
    <w:p w14:paraId="0CAAD327" w14:textId="632C489A" w:rsidR="00FC713A" w:rsidRDefault="00FC713A" w:rsidP="00FC713A">
      <w:r>
        <w:t xml:space="preserve">Retningslinjerne for privat rottebekæmpelse er offentliggjort i </w:t>
      </w:r>
      <w:r w:rsidRPr="00CB03AA">
        <w:rPr>
          <w:b/>
          <w:bCs/>
        </w:rPr>
        <w:t>B</w:t>
      </w:r>
      <w:r w:rsidRPr="000622F7">
        <w:rPr>
          <w:b/>
          <w:bCs/>
        </w:rPr>
        <w:t>ilag 1</w:t>
      </w:r>
      <w:r>
        <w:t>. Ved al privat rottebekæmpelse i Vordingborg Kommune, skal den autoriserede rottebekæmper (R1 eller R2), foruden de lovgivningsmæssige krav, følge kommunens retningslinjer.</w:t>
      </w:r>
    </w:p>
    <w:p w14:paraId="10732922" w14:textId="0E03EED8" w:rsidR="00FC713A" w:rsidRDefault="00FC713A" w:rsidP="00FC713A">
      <w:r>
        <w:t>Med privat rottebekæmpelse skal forstås rottebekæmpelse, som udføres af en af følgende autoriserede personer uden tilknytning til den kommunale rottebekæmpelse</w:t>
      </w:r>
      <w:r w:rsidR="0035198E">
        <w:t>:</w:t>
      </w:r>
    </w:p>
    <w:p w14:paraId="2CFDA60A" w14:textId="77777777" w:rsidR="00FC713A" w:rsidRPr="006A5AFA" w:rsidRDefault="00FC713A" w:rsidP="0035198E">
      <w:pPr>
        <w:pStyle w:val="Listeafsnit"/>
        <w:numPr>
          <w:ilvl w:val="0"/>
          <w:numId w:val="9"/>
        </w:numPr>
      </w:pPr>
      <w:r w:rsidRPr="006A5AFA">
        <w:t>R1-autoris</w:t>
      </w:r>
      <w:r>
        <w:t>erede</w:t>
      </w:r>
      <w:r w:rsidRPr="006A5AFA">
        <w:t xml:space="preserve">: </w:t>
      </w:r>
      <w:r>
        <w:t xml:space="preserve">som giver tilladelse </w:t>
      </w:r>
      <w:r w:rsidRPr="006A5AFA">
        <w:t>ti</w:t>
      </w:r>
      <w:r>
        <w:t>l</w:t>
      </w:r>
      <w:r w:rsidRPr="006A5AFA">
        <w:t xml:space="preserve"> erhvervsmæssig forebyggelse og bekæmpelse af rotter</w:t>
      </w:r>
      <w:r>
        <w:t xml:space="preserve"> overalt i Vordingborg Kommune</w:t>
      </w:r>
    </w:p>
    <w:p w14:paraId="19D79950" w14:textId="0B2CA097" w:rsidR="00FC713A" w:rsidRPr="006A5AFA" w:rsidRDefault="00FC713A" w:rsidP="0035198E">
      <w:pPr>
        <w:pStyle w:val="Listeafsnit"/>
        <w:numPr>
          <w:ilvl w:val="0"/>
          <w:numId w:val="9"/>
        </w:numPr>
      </w:pPr>
      <w:r w:rsidRPr="006A5AFA">
        <w:t>R2-autoris</w:t>
      </w:r>
      <w:r>
        <w:t>erede</w:t>
      </w:r>
      <w:r w:rsidRPr="006A5AFA">
        <w:t xml:space="preserve">: </w:t>
      </w:r>
      <w:r>
        <w:t xml:space="preserve"> </w:t>
      </w:r>
      <w:r w:rsidR="00A6570A">
        <w:t>e</w:t>
      </w:r>
      <w:r>
        <w:t xml:space="preserve">n ny ordning som kun giver </w:t>
      </w:r>
      <w:r w:rsidRPr="00C93ADA">
        <w:rPr>
          <w:b/>
        </w:rPr>
        <w:t>ejendomsejeren</w:t>
      </w:r>
      <w:r>
        <w:t xml:space="preserve"> tilladelse </w:t>
      </w:r>
      <w:r w:rsidRPr="006A5AFA">
        <w:t>til at bekæmpe rotter</w:t>
      </w:r>
      <w:r w:rsidR="00A6570A">
        <w:t>,</w:t>
      </w:r>
      <w:r w:rsidRPr="006A5AFA">
        <w:t xml:space="preserve"> ved brug af </w:t>
      </w:r>
      <w:r w:rsidR="00A6570A">
        <w:t>begrænsede</w:t>
      </w:r>
      <w:r w:rsidRPr="006A5AFA">
        <w:t xml:space="preserve"> kemiske bekæmpelsesmidler på </w:t>
      </w:r>
      <w:r w:rsidRPr="00DB4488">
        <w:rPr>
          <w:b/>
        </w:rPr>
        <w:t>egen</w:t>
      </w:r>
      <w:r w:rsidRPr="006A5AFA">
        <w:t xml:space="preserve"> erhvervsejendom.</w:t>
      </w:r>
    </w:p>
    <w:p w14:paraId="7F215711" w14:textId="77777777" w:rsidR="00FC713A" w:rsidRDefault="00FC713A" w:rsidP="00FC713A"/>
    <w:p w14:paraId="3D16328B" w14:textId="77777777" w:rsidR="00FC713A" w:rsidRDefault="00FC713A" w:rsidP="00FC713A">
      <w:r>
        <w:t xml:space="preserve">Lovgivningsmæssigt er der ikke forskel på den rottebekæmpelse, som udføres af enten R1 eller R2 autoriserede personer, derfor er der i de kommunale retningslinjer ikke gjort forskel på krav til R1 og R2 udført rottebekæmpelse. </w:t>
      </w:r>
    </w:p>
    <w:p w14:paraId="179DD2A5" w14:textId="77777777" w:rsidR="00FC713A" w:rsidRPr="00CB4A11" w:rsidRDefault="00FC713A" w:rsidP="002D6E3D">
      <w:pPr>
        <w:pStyle w:val="Overskrift31"/>
      </w:pPr>
      <w:bookmarkStart w:id="55" w:name="_Toc22545499"/>
      <w:r w:rsidRPr="00CB4A11">
        <w:lastRenderedPageBreak/>
        <w:t>Kontrol med privat rottebekæmpelse</w:t>
      </w:r>
      <w:bookmarkEnd w:id="55"/>
    </w:p>
    <w:p w14:paraId="1CA6B6BF" w14:textId="78D87FE1" w:rsidR="00FC713A" w:rsidRDefault="00FC713A" w:rsidP="00FC713A">
      <w:r>
        <w:t>Vordingborg Kommune</w:t>
      </w:r>
      <w:r w:rsidR="00A6570A">
        <w:t xml:space="preserve"> kan</w:t>
      </w:r>
      <w:r>
        <w:t xml:space="preserve"> ved stikprøvekontrol uanmeldt kunne møde op på virksomheder eller ejendomme omfattet af både R1-autoriserede aftaler</w:t>
      </w:r>
      <w:r w:rsidR="00A6570A">
        <w:t>,</w:t>
      </w:r>
      <w:r>
        <w:t xml:space="preserve"> eller af en R2-autorisation, med henblik på at sikre at de lovpligtige og kommunale krav overholdes, samt at der ikke er alvorlige fejl og mangler med hensyn til rottesikring og renholdelse.</w:t>
      </w:r>
    </w:p>
    <w:p w14:paraId="42BD76B5" w14:textId="5F70FBFB" w:rsidR="00FC713A" w:rsidRDefault="00A6570A" w:rsidP="00FC713A">
      <w:r>
        <w:t>Bliver</w:t>
      </w:r>
      <w:r w:rsidR="00FC713A">
        <w:t xml:space="preserve"> Vordingborg Kommune bekendt med, at der foretages privat rottebekæmpelse i strid med ovenstående, som f.eks. at man fejlagtigt bekæmper ”mus” ved brug af foderkasser, hvortil rotter har adgang</w:t>
      </w:r>
      <w:r>
        <w:t>,</w:t>
      </w:r>
      <w:r w:rsidR="00FC713A">
        <w:t xml:space="preserve"> eller at der foretages bekæmpelse af rotter uden at det er anmeldt til kommunen via den nationale rottedatabase</w:t>
      </w:r>
      <w:r>
        <w:t>. V</w:t>
      </w:r>
      <w:r w:rsidR="00FC713A">
        <w:t>il Vordingborg Kommune kunne fratage enten den R1- eller den R2-autoriserede mulighed</w:t>
      </w:r>
      <w:r>
        <w:t xml:space="preserve">en for </w:t>
      </w:r>
      <w:r w:rsidR="00FC713A">
        <w:t xml:space="preserve">at fortsætte bekæmpelse på ejendommen. </w:t>
      </w:r>
    </w:p>
    <w:p w14:paraId="797FD5DE" w14:textId="5FF75A30" w:rsidR="00FC713A" w:rsidRDefault="00FC713A" w:rsidP="00FC713A">
      <w:r>
        <w:t>Ved grove forsømmelser</w:t>
      </w:r>
      <w:r w:rsidR="00A6570A">
        <w:t xml:space="preserve"> eller hvis der </w:t>
      </w:r>
      <w:r>
        <w:t>er tale om gentag</w:t>
      </w:r>
      <w:r w:rsidR="00A6570A">
        <w:t>ne</w:t>
      </w:r>
      <w:r>
        <w:t xml:space="preserve"> overtrædelser</w:t>
      </w:r>
      <w:r w:rsidR="00A6570A">
        <w:t>,</w:t>
      </w:r>
      <w:r>
        <w:t xml:space="preserve"> vil den R1- eller den R2-autoriserede kunne blive anmeldt til Miljøstyrelsen, kemikalieinspektionen og/eller indgivet politianmeldelse med henblik på bødestraf.</w:t>
      </w:r>
    </w:p>
    <w:p w14:paraId="383C96DE" w14:textId="77777777" w:rsidR="00FC713A" w:rsidRDefault="00FC713A" w:rsidP="00FC713A"/>
    <w:p w14:paraId="077487D0" w14:textId="77777777" w:rsidR="00FC713A" w:rsidRDefault="00FC713A" w:rsidP="00B21C11">
      <w:pPr>
        <w:pStyle w:val="Overskrift1"/>
      </w:pPr>
      <w:bookmarkStart w:id="56" w:name="_Toc529966818"/>
      <w:bookmarkStart w:id="57" w:name="_Toc536706824"/>
      <w:bookmarkStart w:id="58" w:name="_Toc536707060"/>
      <w:bookmarkStart w:id="59" w:name="_Toc21593907"/>
      <w:bookmarkStart w:id="60" w:name="_Toc22545500"/>
      <w:r w:rsidRPr="009D69CE">
        <w:t xml:space="preserve">Mål og </w:t>
      </w:r>
      <w:r>
        <w:t xml:space="preserve">serviceniveau </w:t>
      </w:r>
      <w:r w:rsidRPr="009D69CE">
        <w:t>for bekæmpelse</w:t>
      </w:r>
      <w:r>
        <w:t xml:space="preserve"> og forebyggelse af rotter i Vordingborg Kommune</w:t>
      </w:r>
      <w:bookmarkEnd w:id="56"/>
      <w:bookmarkEnd w:id="57"/>
      <w:bookmarkEnd w:id="58"/>
      <w:bookmarkEnd w:id="59"/>
      <w:bookmarkEnd w:id="60"/>
    </w:p>
    <w:p w14:paraId="1C8ADCC7" w14:textId="51BBDC62" w:rsidR="00FC713A" w:rsidRDefault="00FC713A" w:rsidP="00FC713A">
      <w:r>
        <w:t>Vordingborg Kommune vil sikre en effektiv rottebekæmpelse i hele kommunen og det vil vi opnå ved</w:t>
      </w:r>
      <w:r w:rsidR="0035198E">
        <w:t>:</w:t>
      </w:r>
      <w:r>
        <w:t xml:space="preserve"> </w:t>
      </w:r>
    </w:p>
    <w:p w14:paraId="16448A33" w14:textId="094FAB75" w:rsidR="00FC713A" w:rsidRDefault="00A6570A" w:rsidP="0035198E">
      <w:pPr>
        <w:pStyle w:val="Listeafsnit"/>
        <w:numPr>
          <w:ilvl w:val="0"/>
          <w:numId w:val="6"/>
        </w:numPr>
      </w:pPr>
      <w:r>
        <w:t>A</w:t>
      </w:r>
      <w:r w:rsidR="00FC713A">
        <w:t xml:space="preserve">t rottebekæmpelsen udføres af fagligt kvalificeret personale </w:t>
      </w:r>
    </w:p>
    <w:p w14:paraId="5E767A14" w14:textId="28DE73CC" w:rsidR="00FC713A" w:rsidRDefault="00A6570A" w:rsidP="0035198E">
      <w:pPr>
        <w:pStyle w:val="Listeafsnit"/>
        <w:numPr>
          <w:ilvl w:val="0"/>
          <w:numId w:val="6"/>
        </w:numPr>
      </w:pPr>
      <w:r>
        <w:t>A</w:t>
      </w:r>
      <w:r w:rsidR="00FC713A">
        <w:t>t borgere og virksomheder bliver informeret om effektiv forebyggelse, renholdelse og sikring af egen ejendom</w:t>
      </w:r>
    </w:p>
    <w:p w14:paraId="023629E9" w14:textId="0574BEFC" w:rsidR="00FC713A" w:rsidRDefault="00A6570A" w:rsidP="0035198E">
      <w:pPr>
        <w:pStyle w:val="Listeafsnit"/>
        <w:numPr>
          <w:ilvl w:val="0"/>
          <w:numId w:val="6"/>
        </w:numPr>
      </w:pPr>
      <w:r>
        <w:t>A</w:t>
      </w:r>
      <w:r w:rsidR="00FC713A" w:rsidRPr="00E34203">
        <w:t xml:space="preserve">t </w:t>
      </w:r>
      <w:r w:rsidR="00FC713A" w:rsidRPr="00E34203">
        <w:rPr>
          <w:bCs/>
        </w:rPr>
        <w:t>skabe større opmærksomhed</w:t>
      </w:r>
      <w:r w:rsidR="00FC713A">
        <w:rPr>
          <w:bCs/>
        </w:rPr>
        <w:t xml:space="preserve"> vedrørende </w:t>
      </w:r>
      <w:r w:rsidR="00FC713A">
        <w:t xml:space="preserve">den fælles opgave, som det er at forebygge rotteforekomst i hele kommunen </w:t>
      </w:r>
    </w:p>
    <w:p w14:paraId="72F27E8C" w14:textId="77777777" w:rsidR="00FC713A" w:rsidRPr="00590548" w:rsidRDefault="00FC713A" w:rsidP="00FC713A">
      <w:pPr>
        <w:rPr>
          <w:lang w:eastAsia="da-DK"/>
        </w:rPr>
      </w:pPr>
    </w:p>
    <w:p w14:paraId="5BEDB5D3" w14:textId="77777777" w:rsidR="00FC713A" w:rsidRPr="00A55C44" w:rsidRDefault="00FC713A" w:rsidP="00B21C11">
      <w:pPr>
        <w:pStyle w:val="Overskrift2"/>
      </w:pPr>
      <w:bookmarkStart w:id="61" w:name="_Toc529966819"/>
      <w:bookmarkStart w:id="62" w:name="_Toc536706825"/>
      <w:bookmarkStart w:id="63" w:name="_Toc536707061"/>
      <w:bookmarkStart w:id="64" w:name="_Toc21593908"/>
      <w:bookmarkStart w:id="65" w:name="_Toc22545501"/>
      <w:r w:rsidRPr="00A55C44">
        <w:t xml:space="preserve">Servicemål for rottebekæmpelsen i </w:t>
      </w:r>
      <w:r>
        <w:t>Vordingborg</w:t>
      </w:r>
      <w:r w:rsidRPr="00A55C44">
        <w:t xml:space="preserve"> Kommune</w:t>
      </w:r>
      <w:bookmarkEnd w:id="61"/>
      <w:bookmarkEnd w:id="62"/>
      <w:bookmarkEnd w:id="63"/>
      <w:bookmarkEnd w:id="64"/>
      <w:bookmarkEnd w:id="65"/>
    </w:p>
    <w:p w14:paraId="49653EE3" w14:textId="66E549C9" w:rsidR="00FC713A" w:rsidRDefault="00FC713A" w:rsidP="00FC713A">
      <w:r>
        <w:t>M</w:t>
      </w:r>
      <w:r w:rsidRPr="0050421E">
        <w:t xml:space="preserve">ed </w:t>
      </w:r>
      <w:r>
        <w:t>nedenstående</w:t>
      </w:r>
      <w:r w:rsidRPr="0050421E">
        <w:t xml:space="preserve"> servicemål vil </w:t>
      </w:r>
      <w:r>
        <w:t>Vordingborg</w:t>
      </w:r>
      <w:r w:rsidRPr="0050421E">
        <w:t xml:space="preserve"> </w:t>
      </w:r>
      <w:r w:rsidR="0035198E">
        <w:t>K</w:t>
      </w:r>
      <w:r w:rsidRPr="0050421E">
        <w:t>ommune sikre</w:t>
      </w:r>
      <w:r>
        <w:t xml:space="preserve"> borgerne en kompetent og effektiv rottebekæmpelse. </w:t>
      </w:r>
    </w:p>
    <w:p w14:paraId="4C2A5F22" w14:textId="3598B696" w:rsidR="00FC713A" w:rsidRPr="0050421E" w:rsidRDefault="00FC713A" w:rsidP="00FC713A">
      <w:r>
        <w:t>Vordingborg</w:t>
      </w:r>
      <w:r w:rsidRPr="0050421E">
        <w:t xml:space="preserve"> Kommune vil</w:t>
      </w:r>
      <w:r w:rsidR="0035198E">
        <w:t>:</w:t>
      </w:r>
    </w:p>
    <w:p w14:paraId="10907EEF" w14:textId="3712C8CC" w:rsidR="00FC713A" w:rsidRPr="00881CCC" w:rsidRDefault="00A6570A" w:rsidP="0035198E">
      <w:pPr>
        <w:pStyle w:val="Listeafsnit"/>
        <w:numPr>
          <w:ilvl w:val="0"/>
          <w:numId w:val="3"/>
        </w:numPr>
      </w:pPr>
      <w:r>
        <w:t>R</w:t>
      </w:r>
      <w:r w:rsidR="00FC713A" w:rsidRPr="00881CCC">
        <w:t>eagere hurtigt på en anmeldelse</w:t>
      </w:r>
      <w:r w:rsidR="00FC713A">
        <w:t xml:space="preserve"> om rotter</w:t>
      </w:r>
    </w:p>
    <w:p w14:paraId="126259AA" w14:textId="2BA79EE2" w:rsidR="00FC713A" w:rsidRPr="00881CCC" w:rsidRDefault="00A6570A" w:rsidP="0035198E">
      <w:pPr>
        <w:pStyle w:val="Listeafsnit"/>
        <w:numPr>
          <w:ilvl w:val="1"/>
          <w:numId w:val="3"/>
        </w:numPr>
      </w:pPr>
      <w:r>
        <w:t>Ved</w:t>
      </w:r>
      <w:r w:rsidR="00FC713A">
        <w:t xml:space="preserve"> anmeldelse af rotter </w:t>
      </w:r>
      <w:r w:rsidR="00FC713A" w:rsidRPr="00881CCC">
        <w:t>i beboels</w:t>
      </w:r>
      <w:r>
        <w:t>e</w:t>
      </w:r>
      <w:r w:rsidR="00FC713A" w:rsidRPr="00881CCC">
        <w:t>, institutioner</w:t>
      </w:r>
      <w:r w:rsidR="00FC713A">
        <w:t xml:space="preserve"> og</w:t>
      </w:r>
      <w:r>
        <w:t xml:space="preserve"> hos</w:t>
      </w:r>
      <w:r w:rsidR="00FC713A">
        <w:t xml:space="preserve"> </w:t>
      </w:r>
      <w:r w:rsidR="00FC713A" w:rsidRPr="00881CCC">
        <w:t>fødevarevirksomheder</w:t>
      </w:r>
      <w:r w:rsidR="00FC713A">
        <w:t xml:space="preserve"> o. lign</w:t>
      </w:r>
      <w:r>
        <w:t>.,</w:t>
      </w:r>
      <w:r w:rsidR="00FC713A">
        <w:t xml:space="preserve"> vil den kommunale rottebekæmpelse rykke ud samme dag </w:t>
      </w:r>
      <w:r w:rsidR="00125CE1">
        <w:t>eller</w:t>
      </w:r>
      <w:r w:rsidR="00FC713A">
        <w:t xml:space="preserve"> senest næste formiddag</w:t>
      </w:r>
    </w:p>
    <w:p w14:paraId="62168322" w14:textId="2B0B87C2" w:rsidR="00FC713A" w:rsidRPr="00881CCC" w:rsidRDefault="00A6570A" w:rsidP="0035198E">
      <w:pPr>
        <w:pStyle w:val="Listeafsnit"/>
        <w:numPr>
          <w:ilvl w:val="1"/>
          <w:numId w:val="3"/>
        </w:numPr>
      </w:pPr>
      <w:r>
        <w:t>Ved</w:t>
      </w:r>
      <w:r w:rsidR="00FC713A">
        <w:t xml:space="preserve"> øvrige anmeldelser rykker den kommunale rottebekæmpelse</w:t>
      </w:r>
      <w:r w:rsidR="00125CE1">
        <w:t xml:space="preserve"> ud</w:t>
      </w:r>
      <w:r w:rsidR="00FC713A">
        <w:t xml:space="preserve"> indenfor </w:t>
      </w:r>
      <w:r w:rsidR="00125CE1">
        <w:t>to</w:t>
      </w:r>
      <w:r w:rsidR="00FC713A">
        <w:t xml:space="preserve"> hverdage</w:t>
      </w:r>
      <w:r w:rsidR="00FC713A" w:rsidRPr="00881CCC">
        <w:t xml:space="preserve"> </w:t>
      </w:r>
    </w:p>
    <w:p w14:paraId="14B187EB" w14:textId="398BDEA2" w:rsidR="00FC713A" w:rsidRPr="00881CCC" w:rsidRDefault="00125CE1" w:rsidP="0035198E">
      <w:pPr>
        <w:pStyle w:val="Listeafsnit"/>
        <w:numPr>
          <w:ilvl w:val="0"/>
          <w:numId w:val="3"/>
        </w:numPr>
      </w:pPr>
      <w:r>
        <w:t>L</w:t>
      </w:r>
      <w:r w:rsidR="00FC713A">
        <w:t>ade rottebekæmpelsen udføre af faglig</w:t>
      </w:r>
      <w:r>
        <w:t>t</w:t>
      </w:r>
      <w:r w:rsidR="00FC713A">
        <w:t xml:space="preserve"> kompetente </w:t>
      </w:r>
      <w:proofErr w:type="spellStart"/>
      <w:r w:rsidR="00FC713A">
        <w:t>rottebekæmpere</w:t>
      </w:r>
      <w:proofErr w:type="spellEnd"/>
    </w:p>
    <w:p w14:paraId="79B810AB" w14:textId="0F4078C9" w:rsidR="00FC713A" w:rsidRPr="00881CCC" w:rsidRDefault="00125CE1" w:rsidP="0035198E">
      <w:pPr>
        <w:pStyle w:val="Listeafsnit"/>
        <w:numPr>
          <w:ilvl w:val="0"/>
          <w:numId w:val="3"/>
        </w:numPr>
      </w:pPr>
      <w:r>
        <w:t>S</w:t>
      </w:r>
      <w:r w:rsidR="00FC713A">
        <w:t>ikre a</w:t>
      </w:r>
      <w:r w:rsidR="00FC713A" w:rsidRPr="00881CCC">
        <w:t xml:space="preserve">t </w:t>
      </w:r>
      <w:r w:rsidR="00FC713A">
        <w:t>rotte</w:t>
      </w:r>
      <w:r w:rsidR="00FC713A" w:rsidRPr="00881CCC">
        <w:t xml:space="preserve">bekæmperen </w:t>
      </w:r>
      <w:r w:rsidR="00FC713A">
        <w:t>så vidt muligt</w:t>
      </w:r>
      <w:r w:rsidR="00FC713A" w:rsidRPr="00881CCC">
        <w:t xml:space="preserve"> finde</w:t>
      </w:r>
      <w:r w:rsidR="00FC713A">
        <w:t>r</w:t>
      </w:r>
      <w:r w:rsidR="00FC713A" w:rsidRPr="00881CCC">
        <w:t xml:space="preserve"> årsagen eller årsager til rotteforekomsten</w:t>
      </w:r>
    </w:p>
    <w:p w14:paraId="25646935" w14:textId="6F3E59BD" w:rsidR="00FC713A" w:rsidRDefault="00125CE1" w:rsidP="0035198E">
      <w:pPr>
        <w:pStyle w:val="Listeafsnit"/>
        <w:numPr>
          <w:ilvl w:val="0"/>
          <w:numId w:val="3"/>
        </w:numPr>
      </w:pPr>
      <w:r>
        <w:t>S</w:t>
      </w:r>
      <w:r w:rsidR="00FC713A">
        <w:t>ikre a</w:t>
      </w:r>
      <w:r w:rsidR="00FC713A" w:rsidRPr="00881CCC">
        <w:t>t den enkelte borger hele tiden er velinformeret om bekæmpelsesforløbet – da dette erfaringsmæssigt er med til at give tryghed</w:t>
      </w:r>
    </w:p>
    <w:p w14:paraId="1824DE1D" w14:textId="5DD28B66" w:rsidR="00FC713A" w:rsidRDefault="00125CE1" w:rsidP="0035198E">
      <w:pPr>
        <w:pStyle w:val="Listeafsnit"/>
        <w:numPr>
          <w:ilvl w:val="0"/>
          <w:numId w:val="3"/>
        </w:numPr>
      </w:pPr>
      <w:r>
        <w:t>S</w:t>
      </w:r>
      <w:r w:rsidR="00FC713A">
        <w:t xml:space="preserve">ikre at </w:t>
      </w:r>
      <w:r w:rsidR="00FC713A" w:rsidRPr="00881CCC">
        <w:t xml:space="preserve">borgeren </w:t>
      </w:r>
      <w:r w:rsidR="00FC713A">
        <w:t xml:space="preserve">bliver vejledt </w:t>
      </w:r>
      <w:r w:rsidR="00FC713A" w:rsidRPr="00881CCC">
        <w:t>om fremtidige forebyggende tiltag</w:t>
      </w:r>
    </w:p>
    <w:p w14:paraId="5969B96D" w14:textId="3BD36FE6" w:rsidR="00FC713A" w:rsidRPr="00881CCC" w:rsidRDefault="00125CE1" w:rsidP="0035198E">
      <w:pPr>
        <w:pStyle w:val="Listeafsnit"/>
        <w:numPr>
          <w:ilvl w:val="1"/>
          <w:numId w:val="3"/>
        </w:numPr>
      </w:pPr>
      <w:r>
        <w:t>Et godt samarbejde med borgerne, hjælper med at</w:t>
      </w:r>
      <w:r w:rsidR="00FC713A">
        <w:t xml:space="preserve"> nedbringe antallet af ejendomme med gentag</w:t>
      </w:r>
      <w:r>
        <w:t>ne</w:t>
      </w:r>
      <w:r w:rsidR="00FC713A">
        <w:t xml:space="preserve"> anmeldelser</w:t>
      </w:r>
    </w:p>
    <w:p w14:paraId="47FB81F5" w14:textId="42C71436" w:rsidR="00FC713A" w:rsidRPr="00881CCC" w:rsidRDefault="00125CE1" w:rsidP="0035198E">
      <w:pPr>
        <w:pStyle w:val="Listeafsnit"/>
        <w:numPr>
          <w:ilvl w:val="0"/>
          <w:numId w:val="3"/>
        </w:numPr>
      </w:pPr>
      <w:r>
        <w:lastRenderedPageBreak/>
        <w:t>S</w:t>
      </w:r>
      <w:r w:rsidR="00FC713A">
        <w:t>ikre at der overvejes alternative løsninger til giftbekæmpelse</w:t>
      </w:r>
    </w:p>
    <w:p w14:paraId="16B57B68" w14:textId="5F5974C8" w:rsidR="00FC713A" w:rsidRDefault="00125CE1" w:rsidP="0035198E">
      <w:pPr>
        <w:pStyle w:val="Listeafsnit"/>
        <w:numPr>
          <w:ilvl w:val="0"/>
          <w:numId w:val="3"/>
        </w:numPr>
      </w:pPr>
      <w:r>
        <w:t>S</w:t>
      </w:r>
      <w:r w:rsidR="00FC713A">
        <w:t>ikre a</w:t>
      </w:r>
      <w:r w:rsidR="00FC713A" w:rsidRPr="00881CCC">
        <w:t>t der følges op</w:t>
      </w:r>
      <w:r w:rsidR="00FC713A">
        <w:t xml:space="preserve"> på anmeldelsen med maksimum 7 dages mellemrum på den enkelte bekæmpelse</w:t>
      </w:r>
      <w:r w:rsidR="00FC713A" w:rsidRPr="00881CCC">
        <w:t>, indtil problemet er løst</w:t>
      </w:r>
    </w:p>
    <w:p w14:paraId="4B4C11BB" w14:textId="77777777" w:rsidR="00FC713A" w:rsidRDefault="00FC713A" w:rsidP="00FC713A"/>
    <w:p w14:paraId="405121AE" w14:textId="47EE93A2" w:rsidR="00FC713A" w:rsidRPr="007E6336" w:rsidRDefault="00FC713A" w:rsidP="00FC713A">
      <w:r w:rsidRPr="007E6336">
        <w:t>Vordingborg Kommune vil med kontrol af rottebekæmpelsen løbende følge op på ovenstående servicemål</w:t>
      </w:r>
      <w:r w:rsidR="0035198E">
        <w:t>.</w:t>
      </w:r>
    </w:p>
    <w:p w14:paraId="0385D586" w14:textId="493B9691" w:rsidR="00FC713A" w:rsidRDefault="00FC713A" w:rsidP="00FC713A">
      <w:bookmarkStart w:id="66" w:name="_Toc536706827"/>
      <w:bookmarkStart w:id="67" w:name="_Toc536707063"/>
    </w:p>
    <w:p w14:paraId="405D29D5" w14:textId="0E0C0C86" w:rsidR="00FC713A" w:rsidRDefault="00BB0EEC" w:rsidP="00FC713A">
      <w:r>
        <w:rPr>
          <w:noProof/>
          <w:lang w:eastAsia="da-DK"/>
        </w:rPr>
        <mc:AlternateContent>
          <mc:Choice Requires="wps">
            <w:drawing>
              <wp:anchor distT="45720" distB="45720" distL="114300" distR="114300" simplePos="0" relativeHeight="251662336" behindDoc="0" locked="0" layoutInCell="1" allowOverlap="1" wp14:anchorId="7023736A" wp14:editId="31E8A138">
                <wp:simplePos x="0" y="0"/>
                <wp:positionH relativeFrom="margin">
                  <wp:posOffset>127635</wp:posOffset>
                </wp:positionH>
                <wp:positionV relativeFrom="paragraph">
                  <wp:posOffset>27940</wp:posOffset>
                </wp:positionV>
                <wp:extent cx="5838825" cy="5448300"/>
                <wp:effectExtent l="0" t="0" r="9525" b="0"/>
                <wp:wrapNone/>
                <wp:docPr id="22" name="Tekstfel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5448300"/>
                        </a:xfrm>
                        <a:prstGeom prst="rect">
                          <a:avLst/>
                        </a:prstGeom>
                        <a:solidFill>
                          <a:schemeClr val="accent3">
                            <a:lumMod val="50000"/>
                          </a:schemeClr>
                        </a:solidFill>
                        <a:ln w="19050">
                          <a:noFill/>
                          <a:miter lim="800000"/>
                          <a:headEnd/>
                          <a:tailEnd/>
                        </a:ln>
                      </wps:spPr>
                      <wps:txbx>
                        <w:txbxContent>
                          <w:p w14:paraId="0EF178A8" w14:textId="77777777" w:rsidR="00BB0EEC" w:rsidRDefault="00BB0EEC" w:rsidP="00FC713A">
                            <w:pPr>
                              <w:rPr>
                                <w:b/>
                                <w:bCs/>
                                <w:color w:val="FFFFFF" w:themeColor="background1"/>
                                <w:lang w:eastAsia="da-DK"/>
                              </w:rPr>
                            </w:pPr>
                          </w:p>
                          <w:p w14:paraId="2573CB5C" w14:textId="5E66A230" w:rsidR="00F271D6" w:rsidRDefault="002D6E3D" w:rsidP="00BB0EEC">
                            <w:pPr>
                              <w:jc w:val="center"/>
                              <w:rPr>
                                <w:b/>
                                <w:bCs/>
                                <w:color w:val="FFFFFF" w:themeColor="background1"/>
                                <w:lang w:eastAsia="da-DK"/>
                              </w:rPr>
                            </w:pPr>
                            <w:r>
                              <w:rPr>
                                <w:b/>
                                <w:bCs/>
                                <w:color w:val="FFFFFF" w:themeColor="background1"/>
                                <w:lang w:eastAsia="da-DK"/>
                              </w:rPr>
                              <w:t>Pligter og g</w:t>
                            </w:r>
                            <w:r w:rsidR="0035198E">
                              <w:rPr>
                                <w:b/>
                                <w:bCs/>
                                <w:color w:val="FFFFFF" w:themeColor="background1"/>
                                <w:lang w:eastAsia="da-DK"/>
                              </w:rPr>
                              <w:t>ode råd mht. forebyggelse af rotter</w:t>
                            </w:r>
                          </w:p>
                          <w:p w14:paraId="37560802" w14:textId="77777777" w:rsidR="00BB0EEC" w:rsidRPr="0035198E" w:rsidRDefault="00BB0EEC" w:rsidP="00FC713A">
                            <w:pPr>
                              <w:rPr>
                                <w:b/>
                                <w:bCs/>
                                <w:color w:val="FFFFFF" w:themeColor="background1"/>
                                <w:lang w:eastAsia="da-DK"/>
                              </w:rPr>
                            </w:pPr>
                          </w:p>
                          <w:p w14:paraId="30323252" w14:textId="76F7EAEB" w:rsidR="002D6E3D" w:rsidRDefault="00F271D6" w:rsidP="002D6E3D">
                            <w:pPr>
                              <w:pStyle w:val="Listeafsnit"/>
                              <w:rPr>
                                <w:color w:val="FFFFFF" w:themeColor="background1"/>
                              </w:rPr>
                            </w:pPr>
                            <w:r w:rsidRPr="002D6E3D">
                              <w:rPr>
                                <w:color w:val="FFFFFF" w:themeColor="background1"/>
                              </w:rPr>
                              <w:t xml:space="preserve">Tegn på rotter skal </w:t>
                            </w:r>
                            <w:r w:rsidR="00BB0EEC" w:rsidRPr="00E66058">
                              <w:rPr>
                                <w:color w:val="FFFFFF" w:themeColor="background1"/>
                                <w:u w:val="single"/>
                              </w:rPr>
                              <w:t>altid</w:t>
                            </w:r>
                            <w:r w:rsidR="00BB0EEC">
                              <w:rPr>
                                <w:color w:val="FFFFFF" w:themeColor="background1"/>
                              </w:rPr>
                              <w:t xml:space="preserve"> </w:t>
                            </w:r>
                            <w:r w:rsidRPr="002D6E3D">
                              <w:rPr>
                                <w:color w:val="FFFFFF" w:themeColor="background1"/>
                              </w:rPr>
                              <w:t xml:space="preserve">anmeldes til kommunen </w:t>
                            </w:r>
                          </w:p>
                          <w:p w14:paraId="279BCC5C" w14:textId="77777777" w:rsidR="00BB0EEC" w:rsidRDefault="00BB0EEC" w:rsidP="00BB0EEC">
                            <w:pPr>
                              <w:pStyle w:val="Listeafsnit"/>
                              <w:numPr>
                                <w:ilvl w:val="0"/>
                                <w:numId w:val="0"/>
                              </w:numPr>
                              <w:ind w:left="767"/>
                              <w:rPr>
                                <w:color w:val="FFFFFF" w:themeColor="background1"/>
                              </w:rPr>
                            </w:pPr>
                          </w:p>
                          <w:p w14:paraId="5565F975" w14:textId="77777777" w:rsidR="002D6E3D" w:rsidRDefault="00F271D6" w:rsidP="002D6E3D">
                            <w:pPr>
                              <w:pStyle w:val="Listeafsnit"/>
                              <w:rPr>
                                <w:color w:val="FFFFFF" w:themeColor="background1"/>
                              </w:rPr>
                            </w:pPr>
                            <w:r w:rsidRPr="002D6E3D">
                              <w:rPr>
                                <w:color w:val="FFFFFF" w:themeColor="background1"/>
                              </w:rPr>
                              <w:t>Grundejer har pligt til at rottesikre og renholde sin ejendom – her gode råd mht. rottesikring og renholdelse:</w:t>
                            </w:r>
                          </w:p>
                          <w:p w14:paraId="75D3A807" w14:textId="77777777" w:rsidR="00BB0EEC" w:rsidRPr="00BB0EEC" w:rsidRDefault="00BB0EEC" w:rsidP="00BB0EEC">
                            <w:pPr>
                              <w:pStyle w:val="Listeafsnit"/>
                              <w:numPr>
                                <w:ilvl w:val="0"/>
                                <w:numId w:val="0"/>
                              </w:numPr>
                              <w:ind w:left="767"/>
                              <w:rPr>
                                <w:color w:val="FFFFFF" w:themeColor="background1"/>
                              </w:rPr>
                            </w:pPr>
                          </w:p>
                          <w:p w14:paraId="0E14496B" w14:textId="77777777" w:rsidR="00F271D6" w:rsidRDefault="00F271D6" w:rsidP="002D6E3D">
                            <w:pPr>
                              <w:pStyle w:val="Listeafsnit"/>
                              <w:numPr>
                                <w:ilvl w:val="1"/>
                                <w:numId w:val="2"/>
                              </w:numPr>
                              <w:ind w:left="927"/>
                              <w:rPr>
                                <w:color w:val="FFFFFF" w:themeColor="background1"/>
                              </w:rPr>
                            </w:pPr>
                            <w:r w:rsidRPr="002D6E3D">
                              <w:rPr>
                                <w:color w:val="FFFFFF" w:themeColor="background1"/>
                              </w:rPr>
                              <w:t>Pas på med at efterlade spiseligt affald på arealer udendørs</w:t>
                            </w:r>
                          </w:p>
                          <w:p w14:paraId="775D3359" w14:textId="241BA21C" w:rsidR="00BB0EEC" w:rsidRPr="00BB0EEC" w:rsidRDefault="00BB0EEC" w:rsidP="00BB0EEC">
                            <w:pPr>
                              <w:pStyle w:val="Listeafsnit"/>
                              <w:numPr>
                                <w:ilvl w:val="1"/>
                                <w:numId w:val="2"/>
                              </w:numPr>
                              <w:ind w:left="927"/>
                              <w:rPr>
                                <w:color w:val="FFFFFF" w:themeColor="background1"/>
                              </w:rPr>
                            </w:pPr>
                            <w:r w:rsidRPr="002D6E3D">
                              <w:rPr>
                                <w:color w:val="FFFFFF" w:themeColor="background1"/>
                              </w:rPr>
                              <w:t xml:space="preserve">Fuglefodring skal kun ske i begrænset omfang </w:t>
                            </w:r>
                            <w:r>
                              <w:rPr>
                                <w:color w:val="FFFFFF" w:themeColor="background1"/>
                              </w:rPr>
                              <w:t>og om dagen</w:t>
                            </w:r>
                          </w:p>
                          <w:p w14:paraId="395B6CF3" w14:textId="77777777"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 xml:space="preserve">Hønsegårde, kaninbure mv. skal være rottesikre, i top og bund </w:t>
                            </w:r>
                          </w:p>
                          <w:p w14:paraId="679E500D" w14:textId="77777777" w:rsidR="00F271D6" w:rsidRDefault="00F271D6" w:rsidP="002D6E3D">
                            <w:pPr>
                              <w:pStyle w:val="Listeafsnit"/>
                              <w:numPr>
                                <w:ilvl w:val="1"/>
                                <w:numId w:val="2"/>
                              </w:numPr>
                              <w:ind w:left="927"/>
                              <w:rPr>
                                <w:color w:val="FFFFFF" w:themeColor="background1"/>
                              </w:rPr>
                            </w:pPr>
                            <w:r w:rsidRPr="002D6E3D">
                              <w:rPr>
                                <w:color w:val="FFFFFF" w:themeColor="background1"/>
                              </w:rPr>
                              <w:t>Ingen forarbejdede madvarer i kompostbeholderen</w:t>
                            </w:r>
                          </w:p>
                          <w:p w14:paraId="1FA197A5" w14:textId="683A0BE2" w:rsidR="00BB0EEC" w:rsidRPr="00E66058" w:rsidRDefault="00BB0EEC" w:rsidP="00E66058">
                            <w:pPr>
                              <w:pStyle w:val="Listeafsnit"/>
                              <w:numPr>
                                <w:ilvl w:val="1"/>
                                <w:numId w:val="2"/>
                              </w:numPr>
                              <w:ind w:left="927"/>
                              <w:rPr>
                                <w:color w:val="FFFFFF" w:themeColor="background1"/>
                              </w:rPr>
                            </w:pPr>
                            <w:r w:rsidRPr="002D6E3D">
                              <w:rPr>
                                <w:color w:val="FFFFFF" w:themeColor="background1"/>
                              </w:rPr>
                              <w:t>Affaldsstativer skal sikres mod rotter – har affaldscontainer</w:t>
                            </w:r>
                            <w:r>
                              <w:rPr>
                                <w:color w:val="FFFFFF" w:themeColor="background1"/>
                              </w:rPr>
                              <w:t>en en</w:t>
                            </w:r>
                            <w:r w:rsidRPr="002D6E3D">
                              <w:rPr>
                                <w:color w:val="FFFFFF" w:themeColor="background1"/>
                              </w:rPr>
                              <w:t xml:space="preserve"> bundprop, skal denne altid være monteret </w:t>
                            </w:r>
                          </w:p>
                          <w:p w14:paraId="3F71F1FE" w14:textId="343F8CF2"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 xml:space="preserve">Ydermure, sokler og tag skal være intakte, rotter har kun brug for åbninger/sprækker </w:t>
                            </w:r>
                            <w:r w:rsidR="00BB0EEC">
                              <w:rPr>
                                <w:color w:val="FFFFFF" w:themeColor="background1"/>
                              </w:rPr>
                              <w:t>på</w:t>
                            </w:r>
                            <w:r w:rsidRPr="002D6E3D">
                              <w:rPr>
                                <w:color w:val="FFFFFF" w:themeColor="background1"/>
                              </w:rPr>
                              <w:t xml:space="preserve"> 2 cm for at komme ind</w:t>
                            </w:r>
                          </w:p>
                          <w:p w14:paraId="115D6D00" w14:textId="3526597E" w:rsidR="00F271D6" w:rsidRPr="002D6E3D" w:rsidRDefault="00BB0EEC" w:rsidP="002D6E3D">
                            <w:pPr>
                              <w:pStyle w:val="Listeafsnit"/>
                              <w:numPr>
                                <w:ilvl w:val="1"/>
                                <w:numId w:val="2"/>
                              </w:numPr>
                              <w:ind w:left="927"/>
                              <w:rPr>
                                <w:color w:val="FFFFFF" w:themeColor="background1"/>
                              </w:rPr>
                            </w:pPr>
                            <w:r>
                              <w:rPr>
                                <w:color w:val="FFFFFF" w:themeColor="background1"/>
                              </w:rPr>
                              <w:t>Sørg for at</w:t>
                            </w:r>
                            <w:r w:rsidR="00F271D6" w:rsidRPr="002D6E3D">
                              <w:rPr>
                                <w:color w:val="FFFFFF" w:themeColor="background1"/>
                              </w:rPr>
                              <w:t xml:space="preserve"> ventilationsriste i sokkel og mur</w:t>
                            </w:r>
                            <w:r>
                              <w:rPr>
                                <w:color w:val="FFFFFF" w:themeColor="background1"/>
                              </w:rPr>
                              <w:t xml:space="preserve"> er intakte</w:t>
                            </w:r>
                          </w:p>
                          <w:p w14:paraId="1C697248" w14:textId="77777777" w:rsidR="00BB0EEC" w:rsidRDefault="00F271D6" w:rsidP="002D6E3D">
                            <w:pPr>
                              <w:pStyle w:val="Listeafsnit"/>
                              <w:numPr>
                                <w:ilvl w:val="1"/>
                                <w:numId w:val="2"/>
                              </w:numPr>
                              <w:ind w:left="927"/>
                              <w:rPr>
                                <w:color w:val="FFFFFF" w:themeColor="background1"/>
                              </w:rPr>
                            </w:pPr>
                            <w:r w:rsidRPr="002D6E3D">
                              <w:rPr>
                                <w:color w:val="FFFFFF" w:themeColor="background1"/>
                              </w:rPr>
                              <w:t xml:space="preserve">Undgå åbenstående kældervinduer eller sørg for sikring af vinduer med net </w:t>
                            </w:r>
                          </w:p>
                          <w:p w14:paraId="482B56AA" w14:textId="40984220" w:rsidR="00F271D6" w:rsidRPr="002D6E3D" w:rsidRDefault="00F271D6" w:rsidP="00BB0EEC">
                            <w:pPr>
                              <w:pStyle w:val="Listeafsnit"/>
                              <w:numPr>
                                <w:ilvl w:val="0"/>
                                <w:numId w:val="0"/>
                              </w:numPr>
                              <w:ind w:left="927"/>
                              <w:rPr>
                                <w:color w:val="FFFFFF" w:themeColor="background1"/>
                              </w:rPr>
                            </w:pPr>
                            <w:r w:rsidRPr="002D6E3D">
                              <w:rPr>
                                <w:color w:val="FFFFFF" w:themeColor="background1"/>
                              </w:rPr>
                              <w:t xml:space="preserve">(maskevidde </w:t>
                            </w:r>
                            <w:r w:rsidR="00BB0EEC">
                              <w:rPr>
                                <w:color w:val="FFFFFF" w:themeColor="background1"/>
                              </w:rPr>
                              <w:t xml:space="preserve">max. </w:t>
                            </w:r>
                            <w:r w:rsidRPr="002D6E3D">
                              <w:rPr>
                                <w:color w:val="FFFFFF" w:themeColor="background1"/>
                              </w:rPr>
                              <w:t>2 cm)</w:t>
                            </w:r>
                          </w:p>
                          <w:p w14:paraId="41A8A467" w14:textId="77777777"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Kloak og afløb skal være tætte</w:t>
                            </w:r>
                          </w:p>
                          <w:p w14:paraId="7DB7EBCA" w14:textId="77777777"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Tjek samlebrønde med jævne mellemrum: Grus eller jord i bunden tyder på en defekt</w:t>
                            </w:r>
                          </w:p>
                          <w:p w14:paraId="13DDA590" w14:textId="77777777"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 xml:space="preserve">Huller i jorden uden opgravet jord, eller sammensunkne fliser kan være tegn på kloakbrud </w:t>
                            </w:r>
                          </w:p>
                          <w:p w14:paraId="39253E7C" w14:textId="77777777"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Faldstammeudluftning skal være forsynet med vakuumventil og evt. metalnet</w:t>
                            </w:r>
                          </w:p>
                          <w:p w14:paraId="64DAE539" w14:textId="77777777"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Tagnedløb skal udmunde under rist eller dæksel</w:t>
                            </w:r>
                          </w:p>
                          <w:p w14:paraId="3C98B52B" w14:textId="77777777" w:rsidR="00F271D6" w:rsidRDefault="00F271D6" w:rsidP="002D6E3D">
                            <w:pPr>
                              <w:pStyle w:val="Listeafsnit"/>
                              <w:numPr>
                                <w:ilvl w:val="1"/>
                                <w:numId w:val="2"/>
                              </w:numPr>
                              <w:ind w:left="927"/>
                              <w:rPr>
                                <w:color w:val="FFFFFF" w:themeColor="background1"/>
                              </w:rPr>
                            </w:pPr>
                            <w:r w:rsidRPr="002D6E3D">
                              <w:rPr>
                                <w:color w:val="FFFFFF" w:themeColor="background1"/>
                              </w:rPr>
                              <w:t>Afløbsriste skal være hele og fastskruede</w:t>
                            </w:r>
                          </w:p>
                          <w:p w14:paraId="447DA60E" w14:textId="77777777" w:rsidR="00BB0EEC" w:rsidRPr="002D6E3D" w:rsidRDefault="00BB0EEC" w:rsidP="00BB0EEC">
                            <w:pPr>
                              <w:pStyle w:val="Listeafsnit"/>
                              <w:numPr>
                                <w:ilvl w:val="1"/>
                                <w:numId w:val="2"/>
                              </w:numPr>
                              <w:ind w:left="927"/>
                              <w:rPr>
                                <w:color w:val="FFFFFF" w:themeColor="background1"/>
                              </w:rPr>
                            </w:pPr>
                            <w:r w:rsidRPr="002D6E3D">
                              <w:rPr>
                                <w:color w:val="FFFFFF" w:themeColor="background1"/>
                              </w:rPr>
                              <w:t>Undgå tæt vegetation, materialer etc. op ad husmure/bygninger</w:t>
                            </w:r>
                          </w:p>
                          <w:p w14:paraId="172B15AB" w14:textId="77777777" w:rsidR="00BB0EEC" w:rsidRPr="002D6E3D" w:rsidRDefault="00BB0EEC" w:rsidP="00BB0EEC">
                            <w:pPr>
                              <w:pStyle w:val="Listeafsnit"/>
                              <w:numPr>
                                <w:ilvl w:val="0"/>
                                <w:numId w:val="0"/>
                              </w:numPr>
                              <w:ind w:left="927"/>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23736A" id="_x0000_t202" coordsize="21600,21600" o:spt="202" path="m,l,21600r21600,l21600,xe">
                <v:stroke joinstyle="miter"/>
                <v:path gradientshapeok="t" o:connecttype="rect"/>
              </v:shapetype>
              <v:shape id="Tekstfelt 22" o:spid="_x0000_s1029" type="#_x0000_t202" style="position:absolute;margin-left:10.05pt;margin-top:2.2pt;width:459.75pt;height:429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" fillcolor="#4e6128 [1606]" stroked="f" strokeweight="1.5pt">
                <v:textbox>
                  <w:txbxContent>
                    <w:p w14:paraId="0EF178A8" w14:textId="77777777" w:rsidR="00BB0EEC" w:rsidRDefault="00BB0EEC" w:rsidP="00FC713A">
                      <w:pPr>
                        <w:rPr>
                          <w:b/>
                          <w:bCs/>
                          <w:color w:val="FFFFFF" w:themeColor="background1"/>
                          <w:lang w:eastAsia="da-DK"/>
                        </w:rPr>
                      </w:pPr>
                    </w:p>
                    <w:p w14:paraId="2573CB5C" w14:textId="5E66A230" w:rsidR="00F271D6" w:rsidRDefault="002D6E3D" w:rsidP="00BB0EEC">
                      <w:pPr>
                        <w:jc w:val="center"/>
                        <w:rPr>
                          <w:b/>
                          <w:bCs/>
                          <w:color w:val="FFFFFF" w:themeColor="background1"/>
                          <w:lang w:eastAsia="da-DK"/>
                        </w:rPr>
                      </w:pPr>
                      <w:r>
                        <w:rPr>
                          <w:b/>
                          <w:bCs/>
                          <w:color w:val="FFFFFF" w:themeColor="background1"/>
                          <w:lang w:eastAsia="da-DK"/>
                        </w:rPr>
                        <w:t>Pligter og g</w:t>
                      </w:r>
                      <w:r w:rsidR="0035198E">
                        <w:rPr>
                          <w:b/>
                          <w:bCs/>
                          <w:color w:val="FFFFFF" w:themeColor="background1"/>
                          <w:lang w:eastAsia="da-DK"/>
                        </w:rPr>
                        <w:t>ode råd mht. forebyggelse af rotter</w:t>
                      </w:r>
                    </w:p>
                    <w:p w14:paraId="37560802" w14:textId="77777777" w:rsidR="00BB0EEC" w:rsidRPr="0035198E" w:rsidRDefault="00BB0EEC" w:rsidP="00FC713A">
                      <w:pPr>
                        <w:rPr>
                          <w:b/>
                          <w:bCs/>
                          <w:color w:val="FFFFFF" w:themeColor="background1"/>
                          <w:lang w:eastAsia="da-DK"/>
                        </w:rPr>
                      </w:pPr>
                    </w:p>
                    <w:p w14:paraId="30323252" w14:textId="76F7EAEB" w:rsidR="002D6E3D" w:rsidRDefault="00F271D6" w:rsidP="002D6E3D">
                      <w:pPr>
                        <w:pStyle w:val="Listeafsnit"/>
                        <w:rPr>
                          <w:color w:val="FFFFFF" w:themeColor="background1"/>
                        </w:rPr>
                      </w:pPr>
                      <w:r w:rsidRPr="002D6E3D">
                        <w:rPr>
                          <w:color w:val="FFFFFF" w:themeColor="background1"/>
                        </w:rPr>
                        <w:t xml:space="preserve">Tegn på rotter skal </w:t>
                      </w:r>
                      <w:r w:rsidR="00BB0EEC" w:rsidRPr="00E66058">
                        <w:rPr>
                          <w:color w:val="FFFFFF" w:themeColor="background1"/>
                          <w:u w:val="single"/>
                        </w:rPr>
                        <w:t>altid</w:t>
                      </w:r>
                      <w:r w:rsidR="00BB0EEC">
                        <w:rPr>
                          <w:color w:val="FFFFFF" w:themeColor="background1"/>
                        </w:rPr>
                        <w:t xml:space="preserve"> </w:t>
                      </w:r>
                      <w:r w:rsidRPr="002D6E3D">
                        <w:rPr>
                          <w:color w:val="FFFFFF" w:themeColor="background1"/>
                        </w:rPr>
                        <w:t xml:space="preserve">anmeldes til kommunen </w:t>
                      </w:r>
                    </w:p>
                    <w:p w14:paraId="279BCC5C" w14:textId="77777777" w:rsidR="00BB0EEC" w:rsidRDefault="00BB0EEC" w:rsidP="00BB0EEC">
                      <w:pPr>
                        <w:pStyle w:val="Listeafsnit"/>
                        <w:numPr>
                          <w:ilvl w:val="0"/>
                          <w:numId w:val="0"/>
                        </w:numPr>
                        <w:ind w:left="767"/>
                        <w:rPr>
                          <w:color w:val="FFFFFF" w:themeColor="background1"/>
                        </w:rPr>
                      </w:pPr>
                    </w:p>
                    <w:p w14:paraId="5565F975" w14:textId="77777777" w:rsidR="002D6E3D" w:rsidRDefault="00F271D6" w:rsidP="002D6E3D">
                      <w:pPr>
                        <w:pStyle w:val="Listeafsnit"/>
                        <w:rPr>
                          <w:color w:val="FFFFFF" w:themeColor="background1"/>
                        </w:rPr>
                      </w:pPr>
                      <w:r w:rsidRPr="002D6E3D">
                        <w:rPr>
                          <w:color w:val="FFFFFF" w:themeColor="background1"/>
                        </w:rPr>
                        <w:t>Grundejer har pligt til at rottesikre og renholde sin ejendom – her gode råd mht. rottesikring og renholdelse:</w:t>
                      </w:r>
                    </w:p>
                    <w:p w14:paraId="75D3A807" w14:textId="77777777" w:rsidR="00BB0EEC" w:rsidRPr="00BB0EEC" w:rsidRDefault="00BB0EEC" w:rsidP="00BB0EEC">
                      <w:pPr>
                        <w:pStyle w:val="Listeafsnit"/>
                        <w:numPr>
                          <w:ilvl w:val="0"/>
                          <w:numId w:val="0"/>
                        </w:numPr>
                        <w:ind w:left="767"/>
                        <w:rPr>
                          <w:color w:val="FFFFFF" w:themeColor="background1"/>
                        </w:rPr>
                      </w:pPr>
                    </w:p>
                    <w:p w14:paraId="0E14496B" w14:textId="77777777" w:rsidR="00F271D6" w:rsidRDefault="00F271D6" w:rsidP="002D6E3D">
                      <w:pPr>
                        <w:pStyle w:val="Listeafsnit"/>
                        <w:numPr>
                          <w:ilvl w:val="1"/>
                          <w:numId w:val="2"/>
                        </w:numPr>
                        <w:ind w:left="927"/>
                        <w:rPr>
                          <w:color w:val="FFFFFF" w:themeColor="background1"/>
                        </w:rPr>
                      </w:pPr>
                      <w:r w:rsidRPr="002D6E3D">
                        <w:rPr>
                          <w:color w:val="FFFFFF" w:themeColor="background1"/>
                        </w:rPr>
                        <w:t>Pas på med at efterlade spiseligt affald på arealer udendørs</w:t>
                      </w:r>
                    </w:p>
                    <w:p w14:paraId="775D3359" w14:textId="241BA21C" w:rsidR="00BB0EEC" w:rsidRPr="00BB0EEC" w:rsidRDefault="00BB0EEC" w:rsidP="00BB0EEC">
                      <w:pPr>
                        <w:pStyle w:val="Listeafsnit"/>
                        <w:numPr>
                          <w:ilvl w:val="1"/>
                          <w:numId w:val="2"/>
                        </w:numPr>
                        <w:ind w:left="927"/>
                        <w:rPr>
                          <w:color w:val="FFFFFF" w:themeColor="background1"/>
                        </w:rPr>
                      </w:pPr>
                      <w:r w:rsidRPr="002D6E3D">
                        <w:rPr>
                          <w:color w:val="FFFFFF" w:themeColor="background1"/>
                        </w:rPr>
                        <w:t xml:space="preserve">Fuglefodring skal kun ske i begrænset omfang </w:t>
                      </w:r>
                      <w:r>
                        <w:rPr>
                          <w:color w:val="FFFFFF" w:themeColor="background1"/>
                        </w:rPr>
                        <w:t>og om dagen</w:t>
                      </w:r>
                    </w:p>
                    <w:p w14:paraId="395B6CF3" w14:textId="77777777"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 xml:space="preserve">Hønsegårde, kaninbure mv. skal være rottesikre, i top og bund </w:t>
                      </w:r>
                    </w:p>
                    <w:p w14:paraId="679E500D" w14:textId="77777777" w:rsidR="00F271D6" w:rsidRDefault="00F271D6" w:rsidP="002D6E3D">
                      <w:pPr>
                        <w:pStyle w:val="Listeafsnit"/>
                        <w:numPr>
                          <w:ilvl w:val="1"/>
                          <w:numId w:val="2"/>
                        </w:numPr>
                        <w:ind w:left="927"/>
                        <w:rPr>
                          <w:color w:val="FFFFFF" w:themeColor="background1"/>
                        </w:rPr>
                      </w:pPr>
                      <w:r w:rsidRPr="002D6E3D">
                        <w:rPr>
                          <w:color w:val="FFFFFF" w:themeColor="background1"/>
                        </w:rPr>
                        <w:t>Ingen forarbejdede madvarer i kompostbeholderen</w:t>
                      </w:r>
                    </w:p>
                    <w:p w14:paraId="1FA197A5" w14:textId="683A0BE2" w:rsidR="00BB0EEC" w:rsidRPr="00E66058" w:rsidRDefault="00BB0EEC" w:rsidP="00E66058">
                      <w:pPr>
                        <w:pStyle w:val="Listeafsnit"/>
                        <w:numPr>
                          <w:ilvl w:val="1"/>
                          <w:numId w:val="2"/>
                        </w:numPr>
                        <w:ind w:left="927"/>
                        <w:rPr>
                          <w:color w:val="FFFFFF" w:themeColor="background1"/>
                        </w:rPr>
                      </w:pPr>
                      <w:r w:rsidRPr="002D6E3D">
                        <w:rPr>
                          <w:color w:val="FFFFFF" w:themeColor="background1"/>
                        </w:rPr>
                        <w:t>Affaldsstativer skal sikres mod rotter – har affaldscontainer</w:t>
                      </w:r>
                      <w:r>
                        <w:rPr>
                          <w:color w:val="FFFFFF" w:themeColor="background1"/>
                        </w:rPr>
                        <w:t>en en</w:t>
                      </w:r>
                      <w:r w:rsidRPr="002D6E3D">
                        <w:rPr>
                          <w:color w:val="FFFFFF" w:themeColor="background1"/>
                        </w:rPr>
                        <w:t xml:space="preserve"> bundprop, skal denne altid være monteret </w:t>
                      </w:r>
                    </w:p>
                    <w:p w14:paraId="3F71F1FE" w14:textId="343F8CF2"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 xml:space="preserve">Ydermure, sokler og tag skal være intakte, rotter har kun brug for åbninger/sprækker </w:t>
                      </w:r>
                      <w:r w:rsidR="00BB0EEC">
                        <w:rPr>
                          <w:color w:val="FFFFFF" w:themeColor="background1"/>
                        </w:rPr>
                        <w:t>på</w:t>
                      </w:r>
                      <w:r w:rsidRPr="002D6E3D">
                        <w:rPr>
                          <w:color w:val="FFFFFF" w:themeColor="background1"/>
                        </w:rPr>
                        <w:t xml:space="preserve"> 2 cm for at komme ind</w:t>
                      </w:r>
                    </w:p>
                    <w:p w14:paraId="115D6D00" w14:textId="3526597E" w:rsidR="00F271D6" w:rsidRPr="002D6E3D" w:rsidRDefault="00BB0EEC" w:rsidP="002D6E3D">
                      <w:pPr>
                        <w:pStyle w:val="Listeafsnit"/>
                        <w:numPr>
                          <w:ilvl w:val="1"/>
                          <w:numId w:val="2"/>
                        </w:numPr>
                        <w:ind w:left="927"/>
                        <w:rPr>
                          <w:color w:val="FFFFFF" w:themeColor="background1"/>
                        </w:rPr>
                      </w:pPr>
                      <w:r>
                        <w:rPr>
                          <w:color w:val="FFFFFF" w:themeColor="background1"/>
                        </w:rPr>
                        <w:t>Sørg for at</w:t>
                      </w:r>
                      <w:r w:rsidR="00F271D6" w:rsidRPr="002D6E3D">
                        <w:rPr>
                          <w:color w:val="FFFFFF" w:themeColor="background1"/>
                        </w:rPr>
                        <w:t xml:space="preserve"> ventilationsriste i sokkel og mur</w:t>
                      </w:r>
                      <w:r>
                        <w:rPr>
                          <w:color w:val="FFFFFF" w:themeColor="background1"/>
                        </w:rPr>
                        <w:t xml:space="preserve"> er intakte</w:t>
                      </w:r>
                    </w:p>
                    <w:p w14:paraId="1C697248" w14:textId="77777777" w:rsidR="00BB0EEC" w:rsidRDefault="00F271D6" w:rsidP="002D6E3D">
                      <w:pPr>
                        <w:pStyle w:val="Listeafsnit"/>
                        <w:numPr>
                          <w:ilvl w:val="1"/>
                          <w:numId w:val="2"/>
                        </w:numPr>
                        <w:ind w:left="927"/>
                        <w:rPr>
                          <w:color w:val="FFFFFF" w:themeColor="background1"/>
                        </w:rPr>
                      </w:pPr>
                      <w:r w:rsidRPr="002D6E3D">
                        <w:rPr>
                          <w:color w:val="FFFFFF" w:themeColor="background1"/>
                        </w:rPr>
                        <w:t xml:space="preserve">Undgå åbenstående kældervinduer eller sørg for sikring af vinduer med net </w:t>
                      </w:r>
                    </w:p>
                    <w:p w14:paraId="482B56AA" w14:textId="40984220" w:rsidR="00F271D6" w:rsidRPr="002D6E3D" w:rsidRDefault="00F271D6" w:rsidP="00BB0EEC">
                      <w:pPr>
                        <w:pStyle w:val="Listeafsnit"/>
                        <w:numPr>
                          <w:ilvl w:val="0"/>
                          <w:numId w:val="0"/>
                        </w:numPr>
                        <w:ind w:left="927"/>
                        <w:rPr>
                          <w:color w:val="FFFFFF" w:themeColor="background1"/>
                        </w:rPr>
                      </w:pPr>
                      <w:r w:rsidRPr="002D6E3D">
                        <w:rPr>
                          <w:color w:val="FFFFFF" w:themeColor="background1"/>
                        </w:rPr>
                        <w:t xml:space="preserve">(maskevidde </w:t>
                      </w:r>
                      <w:r w:rsidR="00BB0EEC">
                        <w:rPr>
                          <w:color w:val="FFFFFF" w:themeColor="background1"/>
                        </w:rPr>
                        <w:t xml:space="preserve">max. </w:t>
                      </w:r>
                      <w:r w:rsidRPr="002D6E3D">
                        <w:rPr>
                          <w:color w:val="FFFFFF" w:themeColor="background1"/>
                        </w:rPr>
                        <w:t>2 cm)</w:t>
                      </w:r>
                    </w:p>
                    <w:p w14:paraId="41A8A467" w14:textId="77777777"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Kloak og afløb skal være tætte</w:t>
                      </w:r>
                    </w:p>
                    <w:p w14:paraId="7DB7EBCA" w14:textId="77777777"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Tjek samlebrønde med jævne mellemrum: Grus eller jord i bunden tyder på en defekt</w:t>
                      </w:r>
                    </w:p>
                    <w:p w14:paraId="13DDA590" w14:textId="77777777"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 xml:space="preserve">Huller i jorden uden opgravet jord, eller sammensunkne fliser kan være tegn på kloakbrud </w:t>
                      </w:r>
                    </w:p>
                    <w:p w14:paraId="39253E7C" w14:textId="77777777"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Faldstammeudluftning skal være forsynet med vakuumventil og evt. metalnet</w:t>
                      </w:r>
                    </w:p>
                    <w:p w14:paraId="64DAE539" w14:textId="77777777" w:rsidR="00F271D6" w:rsidRPr="002D6E3D" w:rsidRDefault="00F271D6" w:rsidP="002D6E3D">
                      <w:pPr>
                        <w:pStyle w:val="Listeafsnit"/>
                        <w:numPr>
                          <w:ilvl w:val="1"/>
                          <w:numId w:val="2"/>
                        </w:numPr>
                        <w:ind w:left="927"/>
                        <w:rPr>
                          <w:color w:val="FFFFFF" w:themeColor="background1"/>
                        </w:rPr>
                      </w:pPr>
                      <w:r w:rsidRPr="002D6E3D">
                        <w:rPr>
                          <w:color w:val="FFFFFF" w:themeColor="background1"/>
                        </w:rPr>
                        <w:t>Tagnedløb skal udmunde under rist eller dæksel</w:t>
                      </w:r>
                    </w:p>
                    <w:p w14:paraId="3C98B52B" w14:textId="77777777" w:rsidR="00F271D6" w:rsidRDefault="00F271D6" w:rsidP="002D6E3D">
                      <w:pPr>
                        <w:pStyle w:val="Listeafsnit"/>
                        <w:numPr>
                          <w:ilvl w:val="1"/>
                          <w:numId w:val="2"/>
                        </w:numPr>
                        <w:ind w:left="927"/>
                        <w:rPr>
                          <w:color w:val="FFFFFF" w:themeColor="background1"/>
                        </w:rPr>
                      </w:pPr>
                      <w:r w:rsidRPr="002D6E3D">
                        <w:rPr>
                          <w:color w:val="FFFFFF" w:themeColor="background1"/>
                        </w:rPr>
                        <w:t>Afløbsriste skal være hele og fastskruede</w:t>
                      </w:r>
                    </w:p>
                    <w:p w14:paraId="447DA60E" w14:textId="77777777" w:rsidR="00BB0EEC" w:rsidRPr="002D6E3D" w:rsidRDefault="00BB0EEC" w:rsidP="00BB0EEC">
                      <w:pPr>
                        <w:pStyle w:val="Listeafsnit"/>
                        <w:numPr>
                          <w:ilvl w:val="1"/>
                          <w:numId w:val="2"/>
                        </w:numPr>
                        <w:ind w:left="927"/>
                        <w:rPr>
                          <w:color w:val="FFFFFF" w:themeColor="background1"/>
                        </w:rPr>
                      </w:pPr>
                      <w:r w:rsidRPr="002D6E3D">
                        <w:rPr>
                          <w:color w:val="FFFFFF" w:themeColor="background1"/>
                        </w:rPr>
                        <w:t>Undgå tæt vegetation, materialer etc. op ad husmure/bygninger</w:t>
                      </w:r>
                    </w:p>
                    <w:p w14:paraId="172B15AB" w14:textId="77777777" w:rsidR="00BB0EEC" w:rsidRPr="002D6E3D" w:rsidRDefault="00BB0EEC" w:rsidP="00BB0EEC">
                      <w:pPr>
                        <w:pStyle w:val="Listeafsnit"/>
                        <w:numPr>
                          <w:ilvl w:val="0"/>
                          <w:numId w:val="0"/>
                        </w:numPr>
                        <w:ind w:left="927"/>
                        <w:rPr>
                          <w:color w:val="FFFFFF" w:themeColor="background1"/>
                        </w:rPr>
                      </w:pPr>
                    </w:p>
                  </w:txbxContent>
                </v:textbox>
                <w10:wrap anchorx="margin"/>
              </v:shape>
            </w:pict>
          </mc:Fallback>
        </mc:AlternateContent>
      </w:r>
    </w:p>
    <w:p w14:paraId="511A940A" w14:textId="77777777" w:rsidR="00FC713A" w:rsidRDefault="00FC713A" w:rsidP="00FC713A">
      <w:pPr>
        <w:rPr>
          <w:rFonts w:asciiTheme="majorHAnsi" w:eastAsiaTheme="majorEastAsia" w:hAnsiTheme="majorHAnsi" w:cstheme="majorBidi"/>
          <w:sz w:val="32"/>
          <w:szCs w:val="32"/>
          <w:lang w:eastAsia="da-DK"/>
        </w:rPr>
      </w:pPr>
      <w:r>
        <w:br w:type="page"/>
      </w:r>
    </w:p>
    <w:p w14:paraId="03AE1E4D" w14:textId="27E3692F" w:rsidR="00FC713A" w:rsidRDefault="00FC713A" w:rsidP="00B21C11">
      <w:pPr>
        <w:pStyle w:val="Overskrift1"/>
      </w:pPr>
      <w:bookmarkStart w:id="68" w:name="_Toc21593909"/>
      <w:bookmarkStart w:id="69" w:name="_Toc22545502"/>
      <w:r>
        <w:lastRenderedPageBreak/>
        <w:t>Indsatser i rottehandleplan 202</w:t>
      </w:r>
      <w:bookmarkEnd w:id="66"/>
      <w:bookmarkEnd w:id="67"/>
      <w:bookmarkEnd w:id="68"/>
      <w:bookmarkEnd w:id="69"/>
      <w:r w:rsidR="00D07B75">
        <w:t>4</w:t>
      </w:r>
    </w:p>
    <w:p w14:paraId="49CD1B35" w14:textId="77777777" w:rsidR="00FC713A" w:rsidRDefault="00FC713A" w:rsidP="00FC713A">
      <w:r>
        <w:t xml:space="preserve">I det daglige vil Vordingborg Kommune sikre borgerne den lovpligtige effektive rottebekæmpelse. Derudover vil Vordingborg Kommune have fokus på nogle særlige indsatser, som skal være med til at øge indsatsen overfor rotterne. </w:t>
      </w:r>
    </w:p>
    <w:p w14:paraId="385FD884" w14:textId="77777777" w:rsidR="007F3383" w:rsidRDefault="00FC713A" w:rsidP="00FC713A">
      <w:r>
        <w:t xml:space="preserve">Nedenstående giver en kort beskrivelse af de tre fokusområder, som Vordingborg Kommune vurderer, har en central </w:t>
      </w:r>
      <w:r w:rsidRPr="007C2F11">
        <w:t>rolle for den fremadrette</w:t>
      </w:r>
      <w:r>
        <w:t>de</w:t>
      </w:r>
      <w:r w:rsidRPr="007C2F11">
        <w:t xml:space="preserve"> indsats med sikring af den effektive rottebekæmpelse.</w:t>
      </w:r>
      <w:r>
        <w:t xml:space="preserve"> </w:t>
      </w:r>
      <w:r w:rsidRPr="007C2F11">
        <w:t xml:space="preserve">For hvert af de enkelte fokusområder er der </w:t>
      </w:r>
      <w:r>
        <w:t xml:space="preserve">en beskrivelse af </w:t>
      </w:r>
      <w:r w:rsidRPr="007C2F11">
        <w:t>nogle udvalgte indsatser</w:t>
      </w:r>
      <w:r>
        <w:t xml:space="preserve"> (indsatsområder)</w:t>
      </w:r>
      <w:r w:rsidRPr="007C2F11">
        <w:t>.</w:t>
      </w:r>
    </w:p>
    <w:p w14:paraId="1AFC4F25" w14:textId="77777777" w:rsidR="006A0FFD" w:rsidRDefault="006A0FFD" w:rsidP="00FC713A"/>
    <w:p w14:paraId="0CB3DE95" w14:textId="77777777" w:rsidR="006A0FFD" w:rsidRDefault="006A0FFD" w:rsidP="00FC713A"/>
    <w:p w14:paraId="257A5077" w14:textId="6ED527A2" w:rsidR="006A0FFD" w:rsidRDefault="006A0FFD" w:rsidP="00FC713A">
      <w:pPr>
        <w:sectPr w:rsidR="006A0FFD" w:rsidSect="00C01D48">
          <w:headerReference w:type="default" r:id="rId15"/>
          <w:footerReference w:type="default" r:id="rId16"/>
          <w:pgSz w:w="11906" w:h="16838" w:code="9"/>
          <w:pgMar w:top="2268" w:right="1134" w:bottom="1134" w:left="1134" w:header="709" w:footer="737" w:gutter="0"/>
          <w:cols w:space="708"/>
          <w:docGrid w:linePitch="360"/>
        </w:sectPr>
      </w:pPr>
    </w:p>
    <w:p w14:paraId="0A9CC933" w14:textId="0AB6E4F5" w:rsidR="00FC713A" w:rsidRDefault="00FC713A" w:rsidP="00FC713A"/>
    <w:p w14:paraId="3BDF4E8B" w14:textId="77777777" w:rsidR="00FC713A" w:rsidRPr="00AB51DD" w:rsidRDefault="00FC713A" w:rsidP="00B21C11">
      <w:pPr>
        <w:pStyle w:val="Overskrift2"/>
      </w:pPr>
      <w:bookmarkStart w:id="70" w:name="_Toc532136034"/>
      <w:bookmarkStart w:id="71" w:name="_Toc21593910"/>
      <w:bookmarkStart w:id="72" w:name="_Toc22545503"/>
      <w:r w:rsidRPr="00AB51DD">
        <w:t>Fokusområde 1:</w:t>
      </w:r>
      <w:r>
        <w:t xml:space="preserve"> </w:t>
      </w:r>
      <w:r w:rsidRPr="00AB51DD">
        <w:t>Sikring af effektiv rottebekæmpelse</w:t>
      </w:r>
      <w:bookmarkEnd w:id="70"/>
      <w:bookmarkEnd w:id="71"/>
      <w:bookmarkEnd w:id="72"/>
    </w:p>
    <w:tbl>
      <w:tblPr>
        <w:tblStyle w:val="Tabel-Gitter"/>
        <w:tblW w:w="9776" w:type="dxa"/>
        <w:tblLayout w:type="fixed"/>
        <w:tblLook w:val="04A0" w:firstRow="1" w:lastRow="0" w:firstColumn="1" w:lastColumn="0" w:noHBand="0" w:noVBand="1"/>
      </w:tblPr>
      <w:tblGrid>
        <w:gridCol w:w="1129"/>
        <w:gridCol w:w="3544"/>
        <w:gridCol w:w="5103"/>
      </w:tblGrid>
      <w:tr w:rsidR="00FC713A" w14:paraId="37C0682B" w14:textId="77777777" w:rsidTr="0035198E">
        <w:tc>
          <w:tcPr>
            <w:tcW w:w="1129" w:type="dxa"/>
            <w:shd w:val="clear" w:color="auto" w:fill="4F6228" w:themeFill="accent3" w:themeFillShade="80"/>
            <w:vAlign w:val="center"/>
          </w:tcPr>
          <w:p w14:paraId="00D4FA00" w14:textId="77777777" w:rsidR="00FC713A" w:rsidRPr="0035198E" w:rsidRDefault="00FC713A" w:rsidP="00FC713A">
            <w:pPr>
              <w:rPr>
                <w:color w:val="FFFFFF" w:themeColor="background1"/>
              </w:rPr>
            </w:pPr>
            <w:r w:rsidRPr="0035198E">
              <w:rPr>
                <w:color w:val="FFFFFF" w:themeColor="background1"/>
              </w:rPr>
              <w:t>Indsats</w:t>
            </w:r>
          </w:p>
          <w:p w14:paraId="05877AC4" w14:textId="77777777" w:rsidR="00FC713A" w:rsidRPr="0035198E" w:rsidRDefault="00FC713A" w:rsidP="00FC713A">
            <w:pPr>
              <w:rPr>
                <w:color w:val="FFFFFF" w:themeColor="background1"/>
              </w:rPr>
            </w:pPr>
            <w:r w:rsidRPr="0035198E">
              <w:rPr>
                <w:color w:val="FFFFFF" w:themeColor="background1"/>
              </w:rPr>
              <w:t>områder</w:t>
            </w:r>
          </w:p>
        </w:tc>
        <w:tc>
          <w:tcPr>
            <w:tcW w:w="3544" w:type="dxa"/>
            <w:shd w:val="clear" w:color="auto" w:fill="4F6228" w:themeFill="accent3" w:themeFillShade="80"/>
            <w:vAlign w:val="center"/>
          </w:tcPr>
          <w:p w14:paraId="397D5D7D" w14:textId="77777777" w:rsidR="00FC713A" w:rsidRPr="0035198E" w:rsidRDefault="00FC713A" w:rsidP="00FC713A">
            <w:pPr>
              <w:rPr>
                <w:color w:val="FFFFFF" w:themeColor="background1"/>
              </w:rPr>
            </w:pPr>
            <w:r w:rsidRPr="0035198E">
              <w:rPr>
                <w:color w:val="FFFFFF" w:themeColor="background1"/>
              </w:rPr>
              <w:t>Formål med indsatsen</w:t>
            </w:r>
          </w:p>
        </w:tc>
        <w:tc>
          <w:tcPr>
            <w:tcW w:w="5103" w:type="dxa"/>
            <w:shd w:val="clear" w:color="auto" w:fill="4F6228" w:themeFill="accent3" w:themeFillShade="80"/>
            <w:vAlign w:val="center"/>
          </w:tcPr>
          <w:p w14:paraId="197850CC" w14:textId="77777777" w:rsidR="00FC713A" w:rsidRPr="0035198E" w:rsidRDefault="00FC713A" w:rsidP="00FC713A">
            <w:pPr>
              <w:rPr>
                <w:color w:val="FFFFFF" w:themeColor="background1"/>
              </w:rPr>
            </w:pPr>
            <w:r w:rsidRPr="0035198E">
              <w:rPr>
                <w:color w:val="FFFFFF" w:themeColor="background1"/>
              </w:rPr>
              <w:t>Opmærksomhedspunkter i den kommunale rottebekæmpelse</w:t>
            </w:r>
          </w:p>
        </w:tc>
      </w:tr>
      <w:tr w:rsidR="00FC713A" w14:paraId="0309C5E9" w14:textId="77777777" w:rsidTr="00F271D6">
        <w:trPr>
          <w:cantSplit/>
          <w:trHeight w:val="1134"/>
        </w:trPr>
        <w:tc>
          <w:tcPr>
            <w:tcW w:w="1129" w:type="dxa"/>
            <w:textDirection w:val="btLr"/>
          </w:tcPr>
          <w:p w14:paraId="6B690D17" w14:textId="77777777" w:rsidR="00FC713A" w:rsidRPr="0035198E" w:rsidRDefault="00FC713A" w:rsidP="0035198E">
            <w:pPr>
              <w:jc w:val="center"/>
              <w:rPr>
                <w:b/>
                <w:bCs/>
              </w:rPr>
            </w:pPr>
            <w:r w:rsidRPr="0035198E">
              <w:rPr>
                <w:b/>
                <w:bCs/>
              </w:rPr>
              <w:t>Den kommunale administration</w:t>
            </w:r>
          </w:p>
          <w:p w14:paraId="38281288" w14:textId="2401C2AC" w:rsidR="00FC713A" w:rsidRPr="00CD3AD3" w:rsidRDefault="00FC713A" w:rsidP="0035198E">
            <w:pPr>
              <w:jc w:val="center"/>
            </w:pPr>
            <w:r w:rsidRPr="0035198E">
              <w:rPr>
                <w:b/>
                <w:bCs/>
              </w:rPr>
              <w:t>af rottebekæmpelsen</w:t>
            </w:r>
          </w:p>
        </w:tc>
        <w:tc>
          <w:tcPr>
            <w:tcW w:w="3544" w:type="dxa"/>
          </w:tcPr>
          <w:p w14:paraId="745BC9E3" w14:textId="01D2E2F5" w:rsidR="00FC713A" w:rsidRDefault="00FC713A" w:rsidP="00FC713A">
            <w:r>
              <w:t>Den kommunale administration skal sikre</w:t>
            </w:r>
            <w:r w:rsidR="0035198E">
              <w:t>:</w:t>
            </w:r>
          </w:p>
          <w:p w14:paraId="005D0B8B" w14:textId="77777777" w:rsidR="00FC713A" w:rsidRDefault="00FC713A" w:rsidP="00FC713A"/>
          <w:p w14:paraId="0C909390" w14:textId="77777777" w:rsidR="00FC713A" w:rsidRPr="0035198E" w:rsidRDefault="00FC713A" w:rsidP="0035198E">
            <w:pPr>
              <w:pStyle w:val="Listeafsnit"/>
            </w:pPr>
            <w:r w:rsidRPr="0035198E">
              <w:t>at kommunens borgere modtager en effektiv bekæmpelse og forebyggelse af rotter</w:t>
            </w:r>
          </w:p>
          <w:p w14:paraId="2179BA68" w14:textId="77777777" w:rsidR="00FC713A" w:rsidRDefault="00FC713A" w:rsidP="00FC713A"/>
          <w:p w14:paraId="55F0E763" w14:textId="77777777" w:rsidR="00FC713A" w:rsidRDefault="00FC713A" w:rsidP="0035198E">
            <w:pPr>
              <w:pStyle w:val="Listeafsnit"/>
            </w:pPr>
            <w:r>
              <w:t>at kommunens borgere aktivt deltager i forebyggelse på eget areal og fælles arealer</w:t>
            </w:r>
          </w:p>
          <w:p w14:paraId="15E993BA" w14:textId="77777777" w:rsidR="00FC713A" w:rsidRDefault="00FC713A" w:rsidP="0035198E">
            <w:pPr>
              <w:ind w:left="360"/>
            </w:pPr>
          </w:p>
          <w:p w14:paraId="3CD4FEC4" w14:textId="77777777" w:rsidR="00FC713A" w:rsidRDefault="00FC713A" w:rsidP="0035198E">
            <w:pPr>
              <w:pStyle w:val="Listeafsnit"/>
            </w:pPr>
            <w:r>
              <w:t>at al bekæmpelse og forebyggelse følger de lovgivningsmæssige retningslinjer</w:t>
            </w:r>
          </w:p>
          <w:p w14:paraId="523E87E2" w14:textId="77777777" w:rsidR="00FC713A" w:rsidRDefault="00FC713A" w:rsidP="00FC713A"/>
        </w:tc>
        <w:tc>
          <w:tcPr>
            <w:tcW w:w="5103" w:type="dxa"/>
          </w:tcPr>
          <w:p w14:paraId="43EFCB68" w14:textId="77777777" w:rsidR="00FC713A" w:rsidRDefault="00FC713A" w:rsidP="0035198E">
            <w:pPr>
              <w:pStyle w:val="Listeafsnit"/>
            </w:pPr>
            <w:r w:rsidRPr="00F04FEF">
              <w:t>at myndigheden er velkvalificeret, opdateret og bekendt med rottebekæmpelsens mange sider</w:t>
            </w:r>
          </w:p>
          <w:p w14:paraId="615B3A9B" w14:textId="77777777" w:rsidR="00FC713A" w:rsidRDefault="00FC713A" w:rsidP="00FC713A"/>
          <w:p w14:paraId="03E446BF" w14:textId="77777777" w:rsidR="00FC713A" w:rsidRPr="00F04FEF" w:rsidRDefault="00FC713A" w:rsidP="0035198E">
            <w:pPr>
              <w:pStyle w:val="Listeafsnit"/>
            </w:pPr>
            <w:r w:rsidRPr="00F04FEF">
              <w:t>at myndigheden sikrer, at der bliver udført god bekæmpelses- og administrationspraksis i den kommunale rottebekæmpelse</w:t>
            </w:r>
          </w:p>
          <w:p w14:paraId="677AB938" w14:textId="77777777" w:rsidR="00FC713A" w:rsidRPr="00F04FEF" w:rsidRDefault="00FC713A" w:rsidP="0035198E">
            <w:pPr>
              <w:ind w:left="720"/>
            </w:pPr>
          </w:p>
          <w:p w14:paraId="6A207D25" w14:textId="0C22BD79" w:rsidR="00FC713A" w:rsidRPr="00F04FEF" w:rsidRDefault="00FC713A" w:rsidP="0035198E">
            <w:pPr>
              <w:pStyle w:val="Listeafsnit"/>
            </w:pPr>
            <w:r w:rsidRPr="00F04FEF">
              <w:t>at myndigheden samarbejder på tværs af den kommunale forvaltning med henblik på at drøfte og løse eventuelle problemer vedr. rotter</w:t>
            </w:r>
            <w:r w:rsidR="003043DC">
              <w:t>,</w:t>
            </w:r>
            <w:r w:rsidRPr="00F04FEF">
              <w:t xml:space="preserve"> overalt i kommunen</w:t>
            </w:r>
          </w:p>
          <w:p w14:paraId="7B6DF28B" w14:textId="77777777" w:rsidR="00FC713A" w:rsidRPr="00F04FEF" w:rsidRDefault="00FC713A" w:rsidP="0035198E">
            <w:pPr>
              <w:ind w:left="720"/>
            </w:pPr>
          </w:p>
          <w:p w14:paraId="43FEB33C" w14:textId="2BCB81A8" w:rsidR="00FC713A" w:rsidRPr="00F04FEF" w:rsidRDefault="00FC713A" w:rsidP="0035198E">
            <w:pPr>
              <w:pStyle w:val="Listeafsnit"/>
            </w:pPr>
            <w:r w:rsidRPr="00F04FEF">
              <w:t xml:space="preserve">at myndigheden samarbejder med </w:t>
            </w:r>
            <w:r>
              <w:t xml:space="preserve">Vordingborg </w:t>
            </w:r>
            <w:r w:rsidR="00305CEB">
              <w:t>Spildevand</w:t>
            </w:r>
            <w:r>
              <w:t xml:space="preserve"> A/S</w:t>
            </w:r>
            <w:r w:rsidRPr="00F04FEF">
              <w:t xml:space="preserve"> med henblik på sikring af intakte kloakker og forebyggelse af potentielle rotteproblemer</w:t>
            </w:r>
            <w:r w:rsidR="003043DC">
              <w:t>,</w:t>
            </w:r>
            <w:r w:rsidRPr="00F04FEF">
              <w:t xml:space="preserve"> i forbindelse med defekte kloakledninger</w:t>
            </w:r>
          </w:p>
          <w:p w14:paraId="1D2EDEA3" w14:textId="77777777" w:rsidR="00FC713A" w:rsidRPr="00F04FEF" w:rsidRDefault="00FC713A" w:rsidP="0035198E">
            <w:pPr>
              <w:ind w:left="720"/>
            </w:pPr>
          </w:p>
          <w:p w14:paraId="2A1FE4E3" w14:textId="77777777" w:rsidR="00FC713A" w:rsidRPr="00F04FEF" w:rsidRDefault="00FC713A" w:rsidP="0035198E">
            <w:pPr>
              <w:pStyle w:val="Listeafsnit"/>
            </w:pPr>
            <w:r w:rsidRPr="00F04FEF">
              <w:t>at myndigheden, på kvalificeret vis, kan bistå bekæmpelsen, borgere etc. med hjælp og vejledning vedrørende anmeldelse, spørgsmål vedr. forebyggelse og igangværende håndhævelsessager etc.</w:t>
            </w:r>
          </w:p>
          <w:p w14:paraId="249CB1DB" w14:textId="77777777" w:rsidR="00FC713A" w:rsidRPr="00F04FEF" w:rsidRDefault="00FC713A" w:rsidP="0035198E">
            <w:pPr>
              <w:pStyle w:val="Listeafsnit"/>
              <w:numPr>
                <w:ilvl w:val="0"/>
                <w:numId w:val="0"/>
              </w:numPr>
              <w:ind w:left="360"/>
            </w:pPr>
          </w:p>
          <w:p w14:paraId="3D0BA6C6" w14:textId="3939D470" w:rsidR="00FC713A" w:rsidRPr="00F04FEF" w:rsidRDefault="00FC713A" w:rsidP="0035198E">
            <w:pPr>
              <w:pStyle w:val="Listeafsnit"/>
            </w:pPr>
            <w:r w:rsidRPr="00F04FEF">
              <w:t>at myndigheden sikrer, at der sker den nødvendige håndhævelse f.eks. fremsendelse af påbud eller udførelse af selvhjælpshandlinger og besigtigelser</w:t>
            </w:r>
            <w:r w:rsidR="003043DC">
              <w:t>,</w:t>
            </w:r>
            <w:r w:rsidRPr="00F04FEF">
              <w:t xml:space="preserve"> i samarbejde med rottebekæmperen</w:t>
            </w:r>
          </w:p>
        </w:tc>
      </w:tr>
    </w:tbl>
    <w:p w14:paraId="28FA362A" w14:textId="77777777" w:rsidR="00FC713A" w:rsidRDefault="00FC713A" w:rsidP="00FC713A"/>
    <w:p w14:paraId="21FCBDC8" w14:textId="77777777" w:rsidR="00FC713A" w:rsidRDefault="00FC713A" w:rsidP="00FC713A"/>
    <w:p w14:paraId="69B8B034" w14:textId="77777777" w:rsidR="007F3383" w:rsidRDefault="007F3383" w:rsidP="00FC713A">
      <w:pPr>
        <w:sectPr w:rsidR="007F3383" w:rsidSect="00C01D48">
          <w:pgSz w:w="11906" w:h="16838" w:code="9"/>
          <w:pgMar w:top="2268" w:right="1134" w:bottom="1134" w:left="1134" w:header="709" w:footer="737" w:gutter="0"/>
          <w:cols w:space="708"/>
          <w:docGrid w:linePitch="360"/>
        </w:sectPr>
      </w:pPr>
    </w:p>
    <w:p w14:paraId="780967F0" w14:textId="606DA751" w:rsidR="00FC713A" w:rsidRDefault="00FC713A" w:rsidP="00FC713A"/>
    <w:tbl>
      <w:tblPr>
        <w:tblStyle w:val="Tabel-Gitter"/>
        <w:tblW w:w="9776" w:type="dxa"/>
        <w:tblLayout w:type="fixed"/>
        <w:tblLook w:val="04A0" w:firstRow="1" w:lastRow="0" w:firstColumn="1" w:lastColumn="0" w:noHBand="0" w:noVBand="1"/>
      </w:tblPr>
      <w:tblGrid>
        <w:gridCol w:w="1129"/>
        <w:gridCol w:w="3549"/>
        <w:gridCol w:w="5098"/>
      </w:tblGrid>
      <w:tr w:rsidR="00FC713A" w14:paraId="5730A746" w14:textId="77777777" w:rsidTr="0035198E">
        <w:tc>
          <w:tcPr>
            <w:tcW w:w="1129" w:type="dxa"/>
            <w:shd w:val="clear" w:color="auto" w:fill="4F6228" w:themeFill="accent3" w:themeFillShade="80"/>
            <w:vAlign w:val="center"/>
          </w:tcPr>
          <w:p w14:paraId="1BE54A91" w14:textId="77777777" w:rsidR="00FC713A" w:rsidRPr="0035198E" w:rsidRDefault="00FC713A" w:rsidP="00FC713A">
            <w:pPr>
              <w:rPr>
                <w:color w:val="FFFFFF" w:themeColor="background1"/>
              </w:rPr>
            </w:pPr>
            <w:r w:rsidRPr="0035198E">
              <w:rPr>
                <w:color w:val="FFFFFF" w:themeColor="background1"/>
              </w:rPr>
              <w:t>Indsats</w:t>
            </w:r>
          </w:p>
          <w:p w14:paraId="466A5133" w14:textId="77777777" w:rsidR="00FC713A" w:rsidRPr="0035198E" w:rsidRDefault="00FC713A" w:rsidP="00FC713A">
            <w:pPr>
              <w:rPr>
                <w:color w:val="FFFFFF" w:themeColor="background1"/>
              </w:rPr>
            </w:pPr>
            <w:r w:rsidRPr="0035198E">
              <w:rPr>
                <w:color w:val="FFFFFF" w:themeColor="background1"/>
              </w:rPr>
              <w:t>områder</w:t>
            </w:r>
          </w:p>
        </w:tc>
        <w:tc>
          <w:tcPr>
            <w:tcW w:w="3549" w:type="dxa"/>
            <w:shd w:val="clear" w:color="auto" w:fill="4F6228" w:themeFill="accent3" w:themeFillShade="80"/>
            <w:vAlign w:val="center"/>
          </w:tcPr>
          <w:p w14:paraId="77B9F807" w14:textId="77777777" w:rsidR="00FC713A" w:rsidRPr="0035198E" w:rsidRDefault="00FC713A" w:rsidP="00FC713A">
            <w:pPr>
              <w:rPr>
                <w:color w:val="FFFFFF" w:themeColor="background1"/>
              </w:rPr>
            </w:pPr>
            <w:r w:rsidRPr="0035198E">
              <w:rPr>
                <w:color w:val="FFFFFF" w:themeColor="background1"/>
              </w:rPr>
              <w:t>Formål med indsatsen</w:t>
            </w:r>
          </w:p>
        </w:tc>
        <w:tc>
          <w:tcPr>
            <w:tcW w:w="5098" w:type="dxa"/>
            <w:shd w:val="clear" w:color="auto" w:fill="4F6228" w:themeFill="accent3" w:themeFillShade="80"/>
            <w:vAlign w:val="center"/>
          </w:tcPr>
          <w:p w14:paraId="346D10F7" w14:textId="77777777" w:rsidR="00FC713A" w:rsidRPr="0035198E" w:rsidRDefault="00FC713A" w:rsidP="00FC713A">
            <w:pPr>
              <w:rPr>
                <w:color w:val="FFFFFF" w:themeColor="background1"/>
              </w:rPr>
            </w:pPr>
            <w:r w:rsidRPr="0035198E">
              <w:rPr>
                <w:color w:val="FFFFFF" w:themeColor="background1"/>
              </w:rPr>
              <w:t>Opmærksomhedspunkter i den kommunale rottebekæmpelse</w:t>
            </w:r>
          </w:p>
        </w:tc>
      </w:tr>
      <w:tr w:rsidR="00FC713A" w14:paraId="58EC5358" w14:textId="77777777" w:rsidTr="00F271D6">
        <w:trPr>
          <w:cantSplit/>
          <w:trHeight w:val="1134"/>
        </w:trPr>
        <w:tc>
          <w:tcPr>
            <w:tcW w:w="1129" w:type="dxa"/>
            <w:textDirection w:val="btLr"/>
          </w:tcPr>
          <w:p w14:paraId="008E1694" w14:textId="77777777" w:rsidR="00FC713A" w:rsidRPr="0035198E" w:rsidRDefault="00FC713A" w:rsidP="0035198E">
            <w:pPr>
              <w:jc w:val="center"/>
              <w:rPr>
                <w:b/>
                <w:bCs/>
              </w:rPr>
            </w:pPr>
            <w:r w:rsidRPr="0035198E">
              <w:rPr>
                <w:b/>
                <w:bCs/>
              </w:rPr>
              <w:t>Den praktiske</w:t>
            </w:r>
          </w:p>
          <w:p w14:paraId="6604DFB0" w14:textId="343D6E1F" w:rsidR="00FC713A" w:rsidRDefault="00FC713A" w:rsidP="0035198E">
            <w:pPr>
              <w:jc w:val="center"/>
            </w:pPr>
            <w:r w:rsidRPr="0035198E">
              <w:rPr>
                <w:b/>
                <w:bCs/>
              </w:rPr>
              <w:t>rottebekæmpelse</w:t>
            </w:r>
          </w:p>
        </w:tc>
        <w:tc>
          <w:tcPr>
            <w:tcW w:w="3549" w:type="dxa"/>
          </w:tcPr>
          <w:p w14:paraId="64065E6B" w14:textId="57433821" w:rsidR="00FC713A" w:rsidRDefault="00FC713A" w:rsidP="00FC713A">
            <w:r>
              <w:t xml:space="preserve">Kommunens </w:t>
            </w:r>
            <w:proofErr w:type="spellStart"/>
            <w:r>
              <w:t>bekæmpere</w:t>
            </w:r>
            <w:proofErr w:type="spellEnd"/>
            <w:r>
              <w:t xml:space="preserve"> skal til enhver tid sikre at borgerne</w:t>
            </w:r>
            <w:r w:rsidR="0035198E">
              <w:t>:</w:t>
            </w:r>
          </w:p>
          <w:p w14:paraId="6361215C" w14:textId="77777777" w:rsidR="00FC713A" w:rsidRDefault="00FC713A" w:rsidP="00FC713A"/>
          <w:p w14:paraId="2049B53E" w14:textId="1C3D035E" w:rsidR="00FC713A" w:rsidRDefault="00FC713A" w:rsidP="0035198E">
            <w:pPr>
              <w:pStyle w:val="Listeafsnit"/>
            </w:pPr>
            <w:r>
              <w:t>føler sig trygge og velinformere</w:t>
            </w:r>
            <w:r w:rsidR="00871815">
              <w:t>de</w:t>
            </w:r>
            <w:r>
              <w:t xml:space="preserve"> om bekæmpelsesforløbet</w:t>
            </w:r>
          </w:p>
          <w:p w14:paraId="46BAD7CD" w14:textId="77777777" w:rsidR="00FC713A" w:rsidRDefault="00FC713A" w:rsidP="0035198E">
            <w:pPr>
              <w:pStyle w:val="Listeafsnit"/>
              <w:numPr>
                <w:ilvl w:val="0"/>
                <w:numId w:val="0"/>
              </w:numPr>
              <w:ind w:left="360"/>
            </w:pPr>
          </w:p>
          <w:p w14:paraId="08F5A9DE" w14:textId="77777777" w:rsidR="00FC713A" w:rsidRDefault="00FC713A" w:rsidP="0035198E">
            <w:pPr>
              <w:pStyle w:val="Listeafsnit"/>
            </w:pPr>
            <w:r>
              <w:t>oplever, at der tages hånd om problemet på en kompetent og hurtig måde</w:t>
            </w:r>
          </w:p>
          <w:p w14:paraId="53826DAF" w14:textId="77777777" w:rsidR="00FC713A" w:rsidRDefault="00FC713A" w:rsidP="0035198E">
            <w:pPr>
              <w:pStyle w:val="Listeafsnit"/>
              <w:numPr>
                <w:ilvl w:val="0"/>
                <w:numId w:val="0"/>
              </w:numPr>
              <w:ind w:left="360"/>
            </w:pPr>
          </w:p>
          <w:p w14:paraId="4DB6A9B7" w14:textId="77777777" w:rsidR="00FC713A" w:rsidRDefault="00FC713A" w:rsidP="0035198E">
            <w:pPr>
              <w:pStyle w:val="Listeafsnit"/>
            </w:pPr>
            <w:r>
              <w:t>oplever en god service og hjælp i et videre forebyggende forløb</w:t>
            </w:r>
          </w:p>
          <w:p w14:paraId="7399B4D5" w14:textId="77777777" w:rsidR="00FC713A" w:rsidRDefault="00FC713A" w:rsidP="00FC713A"/>
        </w:tc>
        <w:tc>
          <w:tcPr>
            <w:tcW w:w="5098" w:type="dxa"/>
          </w:tcPr>
          <w:p w14:paraId="6ABB4A09" w14:textId="77777777" w:rsidR="00FC713A" w:rsidRDefault="00FC713A" w:rsidP="0035198E">
            <w:pPr>
              <w:pStyle w:val="Listeafsnit"/>
            </w:pPr>
            <w:r>
              <w:t>at have fokus på kvalitet og sikring af effektiv rottebekæmpelse og forebyggelse</w:t>
            </w:r>
          </w:p>
          <w:p w14:paraId="2E142272" w14:textId="77777777" w:rsidR="00FC713A" w:rsidRDefault="00FC713A" w:rsidP="0035198E">
            <w:pPr>
              <w:pStyle w:val="Listeafsnit"/>
              <w:numPr>
                <w:ilvl w:val="0"/>
                <w:numId w:val="0"/>
              </w:numPr>
              <w:ind w:left="360"/>
            </w:pPr>
          </w:p>
          <w:p w14:paraId="557A4DD3" w14:textId="77777777" w:rsidR="00FC713A" w:rsidRPr="007979AF" w:rsidRDefault="00FC713A" w:rsidP="0035198E">
            <w:pPr>
              <w:pStyle w:val="Listeafsnit"/>
            </w:pPr>
            <w:r w:rsidRPr="007979AF">
              <w:t>at rottebekæmperen altid har den nødvendige tid til den enkelte bekæmpelse</w:t>
            </w:r>
          </w:p>
          <w:p w14:paraId="50086C65" w14:textId="77777777" w:rsidR="00FC713A" w:rsidRPr="007979AF" w:rsidRDefault="00FC713A" w:rsidP="00FC713A">
            <w:pPr>
              <w:rPr>
                <w:lang w:eastAsia="da-DK"/>
              </w:rPr>
            </w:pPr>
          </w:p>
          <w:p w14:paraId="6E33493D" w14:textId="77777777" w:rsidR="00FC713A" w:rsidRPr="007979AF" w:rsidRDefault="00FC713A" w:rsidP="0035198E">
            <w:pPr>
              <w:pStyle w:val="Listeafsnit"/>
            </w:pPr>
            <w:r w:rsidRPr="007979AF">
              <w:t>at den daglige bekæmpelse af rotter sker ud fra et miljøbevidst udgangspunkt</w:t>
            </w:r>
          </w:p>
          <w:p w14:paraId="408D8E3D" w14:textId="77777777" w:rsidR="00FC713A" w:rsidRPr="007979AF" w:rsidRDefault="00FC713A" w:rsidP="00FC713A">
            <w:pPr>
              <w:rPr>
                <w:lang w:eastAsia="da-DK"/>
              </w:rPr>
            </w:pPr>
          </w:p>
          <w:p w14:paraId="1196955A" w14:textId="77777777" w:rsidR="00FC713A" w:rsidRPr="007979AF" w:rsidRDefault="00FC713A" w:rsidP="00FC713A">
            <w:pPr>
              <w:rPr>
                <w:lang w:eastAsia="da-DK"/>
              </w:rPr>
            </w:pPr>
          </w:p>
        </w:tc>
      </w:tr>
    </w:tbl>
    <w:p w14:paraId="7D4632E7" w14:textId="77777777" w:rsidR="00FC713A" w:rsidRDefault="00FC713A" w:rsidP="00FC713A"/>
    <w:p w14:paraId="091BC341" w14:textId="77777777" w:rsidR="00FC713A" w:rsidRDefault="00FC713A" w:rsidP="00FC713A">
      <w:pPr>
        <w:rPr>
          <w:lang w:eastAsia="da-DK"/>
        </w:rPr>
      </w:pPr>
    </w:p>
    <w:p w14:paraId="091E477E" w14:textId="77777777" w:rsidR="00FC713A" w:rsidRDefault="00FC713A" w:rsidP="00B21C11">
      <w:pPr>
        <w:pStyle w:val="Overskrift2"/>
      </w:pPr>
      <w:bookmarkStart w:id="73" w:name="_Toc532136035"/>
      <w:bookmarkStart w:id="74" w:name="_Toc21593911"/>
      <w:bookmarkStart w:id="75" w:name="_Toc22545504"/>
      <w:r>
        <w:t>Fokusområde 2: Kommunikation og information til kommunens borgere</w:t>
      </w:r>
      <w:bookmarkEnd w:id="73"/>
      <w:bookmarkEnd w:id="74"/>
      <w:bookmarkEnd w:id="75"/>
    </w:p>
    <w:tbl>
      <w:tblPr>
        <w:tblStyle w:val="Tabel-Gitter"/>
        <w:tblW w:w="9776" w:type="dxa"/>
        <w:tblLayout w:type="fixed"/>
        <w:tblLook w:val="04A0" w:firstRow="1" w:lastRow="0" w:firstColumn="1" w:lastColumn="0" w:noHBand="0" w:noVBand="1"/>
      </w:tblPr>
      <w:tblGrid>
        <w:gridCol w:w="1129"/>
        <w:gridCol w:w="3549"/>
        <w:gridCol w:w="5098"/>
      </w:tblGrid>
      <w:tr w:rsidR="00FC713A" w14:paraId="1EC57F0C" w14:textId="77777777" w:rsidTr="0035198E">
        <w:tc>
          <w:tcPr>
            <w:tcW w:w="1129" w:type="dxa"/>
            <w:shd w:val="clear" w:color="auto" w:fill="4F6228" w:themeFill="accent3" w:themeFillShade="80"/>
            <w:vAlign w:val="center"/>
          </w:tcPr>
          <w:p w14:paraId="69A96D0F" w14:textId="77777777" w:rsidR="00FC713A" w:rsidRPr="0035198E" w:rsidRDefault="00FC713A" w:rsidP="00FC713A">
            <w:pPr>
              <w:rPr>
                <w:color w:val="FFFFFF" w:themeColor="background1"/>
              </w:rPr>
            </w:pPr>
            <w:r w:rsidRPr="0035198E">
              <w:rPr>
                <w:color w:val="FFFFFF" w:themeColor="background1"/>
              </w:rPr>
              <w:t>Indsats</w:t>
            </w:r>
          </w:p>
          <w:p w14:paraId="23C9D2CF" w14:textId="77777777" w:rsidR="00FC713A" w:rsidRPr="0035198E" w:rsidRDefault="00FC713A" w:rsidP="00FC713A">
            <w:pPr>
              <w:rPr>
                <w:color w:val="FFFFFF" w:themeColor="background1"/>
              </w:rPr>
            </w:pPr>
            <w:r w:rsidRPr="0035198E">
              <w:rPr>
                <w:color w:val="FFFFFF" w:themeColor="background1"/>
              </w:rPr>
              <w:t>områder</w:t>
            </w:r>
          </w:p>
        </w:tc>
        <w:tc>
          <w:tcPr>
            <w:tcW w:w="3549" w:type="dxa"/>
            <w:shd w:val="clear" w:color="auto" w:fill="4F6228" w:themeFill="accent3" w:themeFillShade="80"/>
            <w:vAlign w:val="center"/>
          </w:tcPr>
          <w:p w14:paraId="10A91A6E" w14:textId="77777777" w:rsidR="00FC713A" w:rsidRPr="0035198E" w:rsidRDefault="00FC713A" w:rsidP="00FC713A">
            <w:pPr>
              <w:rPr>
                <w:color w:val="FFFFFF" w:themeColor="background1"/>
              </w:rPr>
            </w:pPr>
            <w:r w:rsidRPr="0035198E">
              <w:rPr>
                <w:color w:val="FFFFFF" w:themeColor="background1"/>
              </w:rPr>
              <w:t>Formål med indsatsen</w:t>
            </w:r>
          </w:p>
        </w:tc>
        <w:tc>
          <w:tcPr>
            <w:tcW w:w="5098" w:type="dxa"/>
            <w:shd w:val="clear" w:color="auto" w:fill="4F6228" w:themeFill="accent3" w:themeFillShade="80"/>
            <w:vAlign w:val="center"/>
          </w:tcPr>
          <w:p w14:paraId="4267AF86" w14:textId="77777777" w:rsidR="00FC713A" w:rsidRPr="0035198E" w:rsidRDefault="00FC713A" w:rsidP="00FC713A">
            <w:pPr>
              <w:rPr>
                <w:color w:val="FFFFFF" w:themeColor="background1"/>
              </w:rPr>
            </w:pPr>
            <w:r w:rsidRPr="0035198E">
              <w:rPr>
                <w:color w:val="FFFFFF" w:themeColor="background1"/>
              </w:rPr>
              <w:t>Opmærksomhedspunkter i den kommunale rottebekæmpelse</w:t>
            </w:r>
          </w:p>
        </w:tc>
      </w:tr>
      <w:tr w:rsidR="00FC713A" w14:paraId="3359B499" w14:textId="77777777" w:rsidTr="00F271D6">
        <w:trPr>
          <w:cantSplit/>
          <w:trHeight w:val="1134"/>
        </w:trPr>
        <w:tc>
          <w:tcPr>
            <w:tcW w:w="1129" w:type="dxa"/>
            <w:textDirection w:val="btLr"/>
          </w:tcPr>
          <w:p w14:paraId="19A7C142" w14:textId="4F90F9D8" w:rsidR="00FC713A" w:rsidRPr="0035198E" w:rsidRDefault="00FC713A" w:rsidP="0035198E">
            <w:pPr>
              <w:jc w:val="center"/>
              <w:rPr>
                <w:b/>
                <w:bCs/>
              </w:rPr>
            </w:pPr>
            <w:r w:rsidRPr="0035198E">
              <w:rPr>
                <w:b/>
                <w:bCs/>
              </w:rPr>
              <w:t>Dialog og vejledning</w:t>
            </w:r>
          </w:p>
          <w:p w14:paraId="53ADC8E8" w14:textId="77777777" w:rsidR="00FC713A" w:rsidRPr="005C573F" w:rsidRDefault="00FC713A" w:rsidP="0035198E">
            <w:pPr>
              <w:jc w:val="center"/>
            </w:pPr>
            <w:r w:rsidRPr="0035198E">
              <w:rPr>
                <w:b/>
                <w:bCs/>
              </w:rPr>
              <w:t>vedrørende rotter</w:t>
            </w:r>
          </w:p>
        </w:tc>
        <w:tc>
          <w:tcPr>
            <w:tcW w:w="3549" w:type="dxa"/>
          </w:tcPr>
          <w:p w14:paraId="4D015482" w14:textId="65B2693B" w:rsidR="00FC713A" w:rsidRDefault="00C77B4C" w:rsidP="00FC713A">
            <w:r>
              <w:t>Igennem</w:t>
            </w:r>
            <w:r w:rsidR="00FC713A">
              <w:t xml:space="preserve"> kommunikation og information til kommunens borgere vil Vordingborg Kommune opnå</w:t>
            </w:r>
            <w:r w:rsidR="0035198E">
              <w:t>:</w:t>
            </w:r>
          </w:p>
          <w:p w14:paraId="4713CC1A" w14:textId="77777777" w:rsidR="00FC713A" w:rsidRDefault="00FC713A" w:rsidP="00FC713A"/>
          <w:p w14:paraId="5D89E938" w14:textId="77777777" w:rsidR="00FC713A" w:rsidRDefault="00FC713A" w:rsidP="0035198E">
            <w:pPr>
              <w:pStyle w:val="Listeafsnit"/>
            </w:pPr>
            <w:r w:rsidRPr="00772981">
              <w:t>Positiv dialog med borgerne</w:t>
            </w:r>
          </w:p>
          <w:p w14:paraId="0EC4F924" w14:textId="77777777" w:rsidR="00FC713A" w:rsidRPr="00772981" w:rsidRDefault="00FC713A" w:rsidP="0035198E">
            <w:pPr>
              <w:pStyle w:val="Listeafsnit"/>
              <w:numPr>
                <w:ilvl w:val="0"/>
                <w:numId w:val="0"/>
              </w:numPr>
              <w:ind w:left="360"/>
            </w:pPr>
          </w:p>
          <w:p w14:paraId="35968DDB" w14:textId="77777777" w:rsidR="00FC713A" w:rsidRPr="00772981" w:rsidRDefault="00FC713A" w:rsidP="0035198E">
            <w:pPr>
              <w:pStyle w:val="Listeafsnit"/>
            </w:pPr>
            <w:r w:rsidRPr="00772981">
              <w:t>At forebygge rotteforekomst fremadrettet</w:t>
            </w:r>
          </w:p>
          <w:p w14:paraId="6BCCD1BD" w14:textId="77777777" w:rsidR="00FC713A" w:rsidRDefault="00FC713A" w:rsidP="0035198E">
            <w:pPr>
              <w:pStyle w:val="Listeafsnit"/>
              <w:numPr>
                <w:ilvl w:val="0"/>
                <w:numId w:val="0"/>
              </w:numPr>
              <w:ind w:left="360"/>
            </w:pPr>
          </w:p>
          <w:p w14:paraId="2B972EEE" w14:textId="77777777" w:rsidR="00FC713A" w:rsidRPr="00772981" w:rsidRDefault="00FC713A" w:rsidP="0035198E">
            <w:pPr>
              <w:pStyle w:val="Listeafsnit"/>
            </w:pPr>
            <w:r w:rsidRPr="00772981">
              <w:t>At borgernes aktive deltagelse er en del af en effektiv forebyggelse og bekæmpelse</w:t>
            </w:r>
          </w:p>
          <w:p w14:paraId="61F03042" w14:textId="77777777" w:rsidR="00FC713A" w:rsidRDefault="00FC713A" w:rsidP="0035198E">
            <w:pPr>
              <w:pStyle w:val="Listeafsnit"/>
              <w:numPr>
                <w:ilvl w:val="0"/>
                <w:numId w:val="0"/>
              </w:numPr>
              <w:ind w:left="360"/>
            </w:pPr>
          </w:p>
          <w:p w14:paraId="5E14BEFB" w14:textId="1B33C87A" w:rsidR="00FC713A" w:rsidRDefault="00FC713A" w:rsidP="0035198E">
            <w:pPr>
              <w:pStyle w:val="Listeafsnit"/>
            </w:pPr>
            <w:r w:rsidRPr="00772981">
              <w:t>Øge succesen for rottebekæmpelse på den enkelte ejendom</w:t>
            </w:r>
          </w:p>
        </w:tc>
        <w:tc>
          <w:tcPr>
            <w:tcW w:w="5098" w:type="dxa"/>
          </w:tcPr>
          <w:p w14:paraId="5CEF8BEF" w14:textId="3D3B57D0" w:rsidR="00FC713A" w:rsidRPr="00E033BA" w:rsidRDefault="00FC713A" w:rsidP="0035198E">
            <w:pPr>
              <w:pStyle w:val="Listeafsnit"/>
            </w:pPr>
            <w:r>
              <w:t>a</w:t>
            </w:r>
            <w:r w:rsidRPr="00E033BA">
              <w:t>t borgere og virksomheder bliver mødt af den kommunale rottebekæmpelse i positiv dialog omkring forebyggende og nødvendige tiltag for at holde rotterne fra døren</w:t>
            </w:r>
          </w:p>
          <w:p w14:paraId="6CD8271D" w14:textId="77777777" w:rsidR="00FC713A" w:rsidRDefault="00FC713A" w:rsidP="0035198E">
            <w:pPr>
              <w:pStyle w:val="Listeafsnit"/>
              <w:numPr>
                <w:ilvl w:val="0"/>
                <w:numId w:val="0"/>
              </w:numPr>
              <w:ind w:left="360"/>
            </w:pPr>
          </w:p>
          <w:p w14:paraId="3B6174D4" w14:textId="77777777" w:rsidR="00FC713A" w:rsidRDefault="00FC713A" w:rsidP="0035198E">
            <w:pPr>
              <w:pStyle w:val="Listeafsnit"/>
            </w:pPr>
            <w:r>
              <w:t>a</w:t>
            </w:r>
            <w:r w:rsidRPr="00E033BA">
              <w:t>t den mundtlige vejledning og information følges op med illustrative og letforståelige pjecer</w:t>
            </w:r>
          </w:p>
          <w:p w14:paraId="24CBB512" w14:textId="77777777" w:rsidR="00FC713A" w:rsidRDefault="00FC713A" w:rsidP="0035198E">
            <w:pPr>
              <w:pStyle w:val="Listeafsnit"/>
              <w:numPr>
                <w:ilvl w:val="0"/>
                <w:numId w:val="0"/>
              </w:numPr>
              <w:ind w:left="360"/>
            </w:pPr>
          </w:p>
          <w:p w14:paraId="0E751DF2" w14:textId="5C68388D" w:rsidR="00FC713A" w:rsidRDefault="00FC713A" w:rsidP="0035198E">
            <w:pPr>
              <w:pStyle w:val="Listeafsnit"/>
            </w:pPr>
            <w:r>
              <w:t>a</w:t>
            </w:r>
            <w:r w:rsidRPr="00E033BA">
              <w:t>t kommunens borgere og virksomheder kan finde den nødvendige information på</w:t>
            </w:r>
            <w:r>
              <w:t>/via</w:t>
            </w:r>
            <w:r w:rsidRPr="00E033BA">
              <w:t xml:space="preserve"> kommunens hjemmeside</w:t>
            </w:r>
          </w:p>
          <w:p w14:paraId="3E0A7C92" w14:textId="77777777" w:rsidR="00FC713A" w:rsidRDefault="00FC713A" w:rsidP="00FC713A"/>
        </w:tc>
      </w:tr>
    </w:tbl>
    <w:p w14:paraId="4D047485" w14:textId="6B4B739B" w:rsidR="00FC713A" w:rsidRPr="00D07B75" w:rsidRDefault="00D07B75" w:rsidP="007F3383">
      <w:pPr>
        <w:rPr>
          <w:rFonts w:ascii="Verdana" w:hAnsi="Verdana"/>
          <w:b/>
          <w:bCs/>
        </w:rPr>
      </w:pPr>
      <w:bookmarkStart w:id="76" w:name="_Toc532136036"/>
      <w:bookmarkStart w:id="77" w:name="_Toc21593912"/>
      <w:bookmarkStart w:id="78" w:name="_Toc22545505"/>
      <w:r>
        <w:rPr>
          <w:rFonts w:ascii="Verdana" w:hAnsi="Verdana"/>
          <w:b/>
          <w:bCs/>
        </w:rPr>
        <w:lastRenderedPageBreak/>
        <w:t>FOKUSOMRÅDE</w:t>
      </w:r>
      <w:r w:rsidR="00FC713A" w:rsidRPr="00D07B75">
        <w:rPr>
          <w:rFonts w:ascii="Verdana" w:hAnsi="Verdana"/>
          <w:b/>
          <w:bCs/>
        </w:rPr>
        <w:t xml:space="preserve"> 3: </w:t>
      </w:r>
      <w:r>
        <w:rPr>
          <w:rFonts w:ascii="Verdana" w:hAnsi="Verdana"/>
          <w:b/>
          <w:bCs/>
        </w:rPr>
        <w:t>FOREBYGGELSE AF ROTTEFOREKOMST</w:t>
      </w:r>
      <w:bookmarkEnd w:id="76"/>
      <w:bookmarkEnd w:id="77"/>
      <w:bookmarkEnd w:id="78"/>
    </w:p>
    <w:tbl>
      <w:tblPr>
        <w:tblStyle w:val="Tabel-Gitter"/>
        <w:tblW w:w="9776" w:type="dxa"/>
        <w:tblLayout w:type="fixed"/>
        <w:tblLook w:val="04A0" w:firstRow="1" w:lastRow="0" w:firstColumn="1" w:lastColumn="0" w:noHBand="0" w:noVBand="1"/>
      </w:tblPr>
      <w:tblGrid>
        <w:gridCol w:w="1129"/>
        <w:gridCol w:w="3549"/>
        <w:gridCol w:w="5098"/>
      </w:tblGrid>
      <w:tr w:rsidR="00FC713A" w14:paraId="23FCA943" w14:textId="77777777" w:rsidTr="0035198E">
        <w:tc>
          <w:tcPr>
            <w:tcW w:w="1129" w:type="dxa"/>
            <w:shd w:val="clear" w:color="auto" w:fill="4F6228" w:themeFill="accent3" w:themeFillShade="80"/>
            <w:vAlign w:val="center"/>
          </w:tcPr>
          <w:p w14:paraId="3EF6ED5B" w14:textId="77777777" w:rsidR="00FC713A" w:rsidRPr="0035198E" w:rsidRDefault="00FC713A" w:rsidP="00FC713A">
            <w:pPr>
              <w:rPr>
                <w:color w:val="FFFFFF" w:themeColor="background1"/>
              </w:rPr>
            </w:pPr>
            <w:r w:rsidRPr="0035198E">
              <w:rPr>
                <w:color w:val="FFFFFF" w:themeColor="background1"/>
              </w:rPr>
              <w:t>Indsats</w:t>
            </w:r>
          </w:p>
          <w:p w14:paraId="21FC8A23" w14:textId="77777777" w:rsidR="00FC713A" w:rsidRPr="0035198E" w:rsidRDefault="00FC713A" w:rsidP="00FC713A">
            <w:pPr>
              <w:rPr>
                <w:color w:val="FFFFFF" w:themeColor="background1"/>
              </w:rPr>
            </w:pPr>
            <w:r w:rsidRPr="0035198E">
              <w:rPr>
                <w:color w:val="FFFFFF" w:themeColor="background1"/>
              </w:rPr>
              <w:t>områder</w:t>
            </w:r>
          </w:p>
        </w:tc>
        <w:tc>
          <w:tcPr>
            <w:tcW w:w="3549" w:type="dxa"/>
            <w:shd w:val="clear" w:color="auto" w:fill="4F6228" w:themeFill="accent3" w:themeFillShade="80"/>
            <w:vAlign w:val="center"/>
          </w:tcPr>
          <w:p w14:paraId="704C1E87" w14:textId="77777777" w:rsidR="00FC713A" w:rsidRPr="0035198E" w:rsidRDefault="00FC713A" w:rsidP="00FC713A">
            <w:pPr>
              <w:rPr>
                <w:color w:val="FFFFFF" w:themeColor="background1"/>
              </w:rPr>
            </w:pPr>
            <w:r w:rsidRPr="0035198E">
              <w:rPr>
                <w:color w:val="FFFFFF" w:themeColor="background1"/>
              </w:rPr>
              <w:t>Formål med indsatsen</w:t>
            </w:r>
          </w:p>
        </w:tc>
        <w:tc>
          <w:tcPr>
            <w:tcW w:w="5098" w:type="dxa"/>
            <w:shd w:val="clear" w:color="auto" w:fill="4F6228" w:themeFill="accent3" w:themeFillShade="80"/>
            <w:vAlign w:val="center"/>
          </w:tcPr>
          <w:p w14:paraId="333C1BA0" w14:textId="77777777" w:rsidR="00FC713A" w:rsidRPr="0035198E" w:rsidRDefault="00FC713A" w:rsidP="00FC713A">
            <w:pPr>
              <w:rPr>
                <w:color w:val="FFFFFF" w:themeColor="background1"/>
              </w:rPr>
            </w:pPr>
            <w:r w:rsidRPr="0035198E">
              <w:rPr>
                <w:color w:val="FFFFFF" w:themeColor="background1"/>
              </w:rPr>
              <w:t>Opmærksomhedspunkter i den kommunale rottebekæmpelse</w:t>
            </w:r>
          </w:p>
        </w:tc>
      </w:tr>
      <w:tr w:rsidR="00FC713A" w14:paraId="4A150151" w14:textId="77777777" w:rsidTr="00F271D6">
        <w:trPr>
          <w:cantSplit/>
          <w:trHeight w:val="1134"/>
        </w:trPr>
        <w:tc>
          <w:tcPr>
            <w:tcW w:w="1129" w:type="dxa"/>
            <w:textDirection w:val="btLr"/>
          </w:tcPr>
          <w:p w14:paraId="2EF6248A" w14:textId="77777777" w:rsidR="00FC713A" w:rsidRPr="0035198E" w:rsidRDefault="00FC713A" w:rsidP="0035198E">
            <w:pPr>
              <w:jc w:val="center"/>
              <w:rPr>
                <w:b/>
                <w:bCs/>
              </w:rPr>
            </w:pPr>
            <w:r w:rsidRPr="0035198E">
              <w:rPr>
                <w:b/>
                <w:bCs/>
              </w:rPr>
              <w:t>Særlige forebyggende</w:t>
            </w:r>
          </w:p>
          <w:p w14:paraId="33E49AA0" w14:textId="133183B9" w:rsidR="00FC713A" w:rsidRPr="009D76EE" w:rsidRDefault="00FC713A" w:rsidP="0035198E">
            <w:pPr>
              <w:jc w:val="center"/>
            </w:pPr>
            <w:r w:rsidRPr="0035198E">
              <w:rPr>
                <w:b/>
                <w:bCs/>
              </w:rPr>
              <w:t>foranstaltninger</w:t>
            </w:r>
          </w:p>
        </w:tc>
        <w:tc>
          <w:tcPr>
            <w:tcW w:w="3549" w:type="dxa"/>
          </w:tcPr>
          <w:p w14:paraId="564D6658" w14:textId="5FE2C14D" w:rsidR="00FC713A" w:rsidRDefault="00FC713A" w:rsidP="0035198E">
            <w:r>
              <w:t xml:space="preserve">Et tværfagligt samarbejde med </w:t>
            </w:r>
            <w:r w:rsidR="00D07B75">
              <w:t>Vej,</w:t>
            </w:r>
            <w:r>
              <w:t xml:space="preserve"> Park og Havne, Ejendomsservice, Omsorg og Særlig Støtte, Vordingborg </w:t>
            </w:r>
            <w:r w:rsidR="00305CEB">
              <w:t>Spildevand</w:t>
            </w:r>
            <w:r>
              <w:t xml:space="preserve"> A/S etc. skal være medvirkende til</w:t>
            </w:r>
            <w:r w:rsidR="0035198E">
              <w:t>:</w:t>
            </w:r>
          </w:p>
          <w:p w14:paraId="725C2BD0" w14:textId="77777777" w:rsidR="00FC713A" w:rsidRDefault="00FC713A" w:rsidP="0035198E">
            <w:pPr>
              <w:pStyle w:val="Listeafsnit"/>
            </w:pPr>
            <w:r>
              <w:t xml:space="preserve">at der opsættes kloakrottespærrer, hvor det er teknisk muligt, på alle kommunale, private, statslige og regionale institutioner, skoler etc. </w:t>
            </w:r>
          </w:p>
          <w:p w14:paraId="5509AF57" w14:textId="77777777" w:rsidR="00FC713A" w:rsidRDefault="00FC713A" w:rsidP="0035198E">
            <w:pPr>
              <w:pStyle w:val="Listeafsnit"/>
              <w:numPr>
                <w:ilvl w:val="0"/>
                <w:numId w:val="0"/>
              </w:numPr>
              <w:ind w:left="360"/>
            </w:pPr>
          </w:p>
          <w:p w14:paraId="6F988248" w14:textId="46E3C11B" w:rsidR="00FC713A" w:rsidRDefault="00FC713A" w:rsidP="0035198E">
            <w:pPr>
              <w:pStyle w:val="Listeafsnit"/>
            </w:pPr>
            <w:r>
              <w:t>forebyggelse af ekstraordinær</w:t>
            </w:r>
            <w:r w:rsidR="001549F6">
              <w:t>t</w:t>
            </w:r>
            <w:r>
              <w:t xml:space="preserve"> store rotteforekomster som følge af f.eks. renovering, opgravninger af gamle kloakker</w:t>
            </w:r>
          </w:p>
          <w:p w14:paraId="48CAF0A7" w14:textId="77777777" w:rsidR="00FC713A" w:rsidRDefault="00FC713A" w:rsidP="0035198E">
            <w:pPr>
              <w:pStyle w:val="Listeafsnit"/>
              <w:numPr>
                <w:ilvl w:val="0"/>
                <w:numId w:val="0"/>
              </w:numPr>
              <w:ind w:left="360"/>
            </w:pPr>
          </w:p>
          <w:p w14:paraId="2C7F111C" w14:textId="63AD9B37" w:rsidR="00FC713A" w:rsidRDefault="00FC713A" w:rsidP="0035198E">
            <w:pPr>
              <w:pStyle w:val="Listeafsnit"/>
            </w:pPr>
            <w:r>
              <w:t>at den kommunale rottebekæmpelse bliver mere synlig blandt borgere, virksomheder, foreninger etc</w:t>
            </w:r>
            <w:r w:rsidR="0079161C">
              <w:t>.</w:t>
            </w:r>
          </w:p>
          <w:p w14:paraId="21C01BDE" w14:textId="77777777" w:rsidR="00FC713A" w:rsidRDefault="00FC713A" w:rsidP="0035198E">
            <w:pPr>
              <w:pStyle w:val="Listeafsnit"/>
              <w:numPr>
                <w:ilvl w:val="0"/>
                <w:numId w:val="0"/>
              </w:numPr>
              <w:ind w:left="360"/>
            </w:pPr>
          </w:p>
          <w:p w14:paraId="47169FC3" w14:textId="44DB763A" w:rsidR="00FC713A" w:rsidRDefault="00FC713A" w:rsidP="00FC713A">
            <w:pPr>
              <w:pStyle w:val="Listeafsnit"/>
            </w:pPr>
            <w:r>
              <w:t xml:space="preserve">Sikring af effektiv rottebekæmpelse, når f.eks. sociale og boligsociale forhold har indvirkning </w:t>
            </w:r>
          </w:p>
        </w:tc>
        <w:tc>
          <w:tcPr>
            <w:tcW w:w="5098" w:type="dxa"/>
          </w:tcPr>
          <w:p w14:paraId="49FBD1C8" w14:textId="77777777" w:rsidR="00FC713A" w:rsidRDefault="00FC713A" w:rsidP="0035198E">
            <w:pPr>
              <w:pStyle w:val="Listeafsnit"/>
            </w:pPr>
            <w:r>
              <w:t>At de kommunale, regionale, statslige og privat institutioner etc. sikres mod indtrængning af kloakrotter.</w:t>
            </w:r>
          </w:p>
          <w:p w14:paraId="5CABCC9B" w14:textId="77777777" w:rsidR="00FC713A" w:rsidRDefault="00FC713A" w:rsidP="0035198E">
            <w:pPr>
              <w:pStyle w:val="Listeafsnit"/>
              <w:numPr>
                <w:ilvl w:val="0"/>
                <w:numId w:val="0"/>
              </w:numPr>
              <w:ind w:left="360"/>
            </w:pPr>
          </w:p>
          <w:p w14:paraId="45D5462D" w14:textId="77777777" w:rsidR="00FC713A" w:rsidRDefault="00FC713A" w:rsidP="0035198E">
            <w:pPr>
              <w:pStyle w:val="Listeafsnit"/>
            </w:pPr>
            <w:r>
              <w:t xml:space="preserve">At skabe overblik over, hvor der kan være behov for særlige handlinger i forbindelse med forebyggelse af rotter </w:t>
            </w:r>
          </w:p>
          <w:p w14:paraId="21F20D75" w14:textId="77777777" w:rsidR="00FC713A" w:rsidRDefault="00FC713A" w:rsidP="0035198E">
            <w:pPr>
              <w:pStyle w:val="Listeafsnit"/>
              <w:numPr>
                <w:ilvl w:val="0"/>
                <w:numId w:val="0"/>
              </w:numPr>
              <w:ind w:left="360"/>
            </w:pPr>
          </w:p>
          <w:p w14:paraId="5DFB0490" w14:textId="77777777" w:rsidR="00FC713A" w:rsidRDefault="00FC713A" w:rsidP="0035198E">
            <w:pPr>
              <w:pStyle w:val="Listeafsnit"/>
            </w:pPr>
            <w:r>
              <w:t>At bidrage med råd og vejledning, særligt mht. rottesikrede affaldsforhold og minimering af muligere levesteder på offentlige arealer.</w:t>
            </w:r>
          </w:p>
          <w:p w14:paraId="01EAF7F6" w14:textId="77777777" w:rsidR="00FC713A" w:rsidRDefault="00FC713A" w:rsidP="0035198E">
            <w:pPr>
              <w:pStyle w:val="Listeafsnit"/>
              <w:numPr>
                <w:ilvl w:val="0"/>
                <w:numId w:val="0"/>
              </w:numPr>
              <w:ind w:left="360"/>
            </w:pPr>
          </w:p>
          <w:p w14:paraId="2E373E35" w14:textId="77777777" w:rsidR="00FC713A" w:rsidRPr="00BF3A9A" w:rsidRDefault="00FC713A" w:rsidP="0035198E">
            <w:pPr>
              <w:pStyle w:val="Listeafsnit"/>
            </w:pPr>
            <w:r w:rsidRPr="00BF3A9A">
              <w:t xml:space="preserve">Tværfagligt samarbejde i forvaltningerne, hvor der bl.a. vil kunne være fokus på </w:t>
            </w:r>
          </w:p>
          <w:p w14:paraId="185A46AF" w14:textId="77777777" w:rsidR="00FC713A" w:rsidRPr="00BF3A9A" w:rsidRDefault="00FC713A" w:rsidP="0035198E">
            <w:pPr>
              <w:pStyle w:val="Listeafsnit"/>
              <w:numPr>
                <w:ilvl w:val="1"/>
                <w:numId w:val="12"/>
              </w:numPr>
              <w:ind w:left="757"/>
            </w:pPr>
            <w:r w:rsidRPr="00BF3A9A">
              <w:t>Sikring af afløbsinstallationer etc. ved nedrivning/ombyg/kondemnering etc.</w:t>
            </w:r>
          </w:p>
          <w:p w14:paraId="5A56605E" w14:textId="1E29DEDC" w:rsidR="00FC713A" w:rsidRPr="00BF3A9A" w:rsidRDefault="00FC713A" w:rsidP="0035198E">
            <w:pPr>
              <w:pStyle w:val="Listeafsnit"/>
              <w:numPr>
                <w:ilvl w:val="1"/>
                <w:numId w:val="12"/>
              </w:numPr>
              <w:ind w:left="757"/>
            </w:pPr>
            <w:r w:rsidRPr="00BF3A9A">
              <w:t>Social indsats for kommunens svage borgere, hvor der forekommer rotter</w:t>
            </w:r>
          </w:p>
          <w:p w14:paraId="3EBBEA36" w14:textId="77777777" w:rsidR="00FC713A" w:rsidRDefault="00FC713A" w:rsidP="0035198E">
            <w:pPr>
              <w:pStyle w:val="Listeafsnit"/>
              <w:numPr>
                <w:ilvl w:val="0"/>
                <w:numId w:val="0"/>
              </w:numPr>
              <w:ind w:left="360"/>
            </w:pPr>
          </w:p>
        </w:tc>
      </w:tr>
    </w:tbl>
    <w:p w14:paraId="22E06941" w14:textId="77777777" w:rsidR="00FC713A" w:rsidRPr="00B76DA9" w:rsidRDefault="00FC713A" w:rsidP="00FC713A"/>
    <w:p w14:paraId="16329A83" w14:textId="77777777" w:rsidR="00FC713A" w:rsidRDefault="00FC713A" w:rsidP="00FC713A">
      <w:pPr>
        <w:rPr>
          <w:rFonts w:asciiTheme="majorHAnsi" w:eastAsiaTheme="majorEastAsia" w:hAnsiTheme="majorHAnsi" w:cstheme="majorBidi"/>
          <w:sz w:val="32"/>
          <w:szCs w:val="32"/>
          <w:lang w:eastAsia="da-DK"/>
        </w:rPr>
      </w:pPr>
      <w:bookmarkStart w:id="79" w:name="_Toc529966831"/>
      <w:bookmarkStart w:id="80" w:name="_Toc536706836"/>
      <w:bookmarkStart w:id="81" w:name="_Toc536707072"/>
      <w:r>
        <w:br w:type="page"/>
      </w:r>
    </w:p>
    <w:p w14:paraId="2E5E5A66" w14:textId="77777777" w:rsidR="00FC713A" w:rsidRDefault="00FC713A" w:rsidP="00B21C11">
      <w:pPr>
        <w:pStyle w:val="Overskrift1"/>
      </w:pPr>
      <w:bookmarkStart w:id="82" w:name="_Toc21593913"/>
      <w:bookmarkStart w:id="83" w:name="_Toc22545506"/>
      <w:r>
        <w:lastRenderedPageBreak/>
        <w:t>Bilag 1: Retningslinjer for d</w:t>
      </w:r>
      <w:r w:rsidRPr="00EF4105">
        <w:t>en privat</w:t>
      </w:r>
      <w:r>
        <w:t>e</w:t>
      </w:r>
      <w:r w:rsidRPr="00EF4105">
        <w:t xml:space="preserve"> rottebekæmpelse i </w:t>
      </w:r>
      <w:r>
        <w:t xml:space="preserve">Vordingborg </w:t>
      </w:r>
      <w:r w:rsidRPr="00EF4105">
        <w:t>Kommune</w:t>
      </w:r>
      <w:bookmarkEnd w:id="79"/>
      <w:bookmarkEnd w:id="80"/>
      <w:bookmarkEnd w:id="81"/>
      <w:bookmarkEnd w:id="82"/>
      <w:bookmarkEnd w:id="83"/>
    </w:p>
    <w:p w14:paraId="74BEC77B" w14:textId="77777777" w:rsidR="00FC713A" w:rsidRPr="002C26D8" w:rsidRDefault="00FC713A" w:rsidP="00FC713A">
      <w:pPr>
        <w:rPr>
          <w:lang w:eastAsia="da-DK"/>
        </w:rPr>
      </w:pPr>
    </w:p>
    <w:p w14:paraId="55F79E03" w14:textId="166FEF80" w:rsidR="00FC713A" w:rsidRDefault="00EA434F" w:rsidP="00FC713A">
      <w:r>
        <w:t xml:space="preserve">Udover </w:t>
      </w:r>
      <w:r w:rsidR="00FC713A">
        <w:t xml:space="preserve">gældende lovgivning og vejledning skal </w:t>
      </w:r>
      <w:r>
        <w:t xml:space="preserve">kommunens retningslinjer </w:t>
      </w:r>
      <w:r w:rsidR="00FC713A">
        <w:t>følges. Der er tale om privat rottebekæmpelse udført af enten R1 eller R2 autoriserede. I det følgende er der givet en beskrivelse for hvilke krav Vordingborg Kommune stiller til bekæmpelse under R1 og R2 autorisation.</w:t>
      </w:r>
    </w:p>
    <w:p w14:paraId="1775BB53" w14:textId="77777777" w:rsidR="00FC713A" w:rsidRDefault="00FC713A" w:rsidP="00FC713A">
      <w:r>
        <w:t>Alle former for privat bekæmpelse vil altid ske uden omkostninger for Vordingborg Kommune, og det understreges, at der ikke kan gives fritagelse for betaling af rottegebyret ved afholdelse af privat bekæmpelse, indgåelse af aftaler om sikringsordninger og/eller R2 bekæmpelse på egen ejendom.</w:t>
      </w:r>
    </w:p>
    <w:p w14:paraId="1AA017A7" w14:textId="77777777" w:rsidR="00FC713A" w:rsidRDefault="00FC713A" w:rsidP="00FC713A"/>
    <w:p w14:paraId="0AB81380" w14:textId="77777777" w:rsidR="00FC713A" w:rsidRPr="0034395D" w:rsidRDefault="00FC713A" w:rsidP="00B21C11">
      <w:pPr>
        <w:pStyle w:val="Overskrift2"/>
      </w:pPr>
      <w:bookmarkStart w:id="84" w:name="_Toc21593914"/>
      <w:bookmarkStart w:id="85" w:name="_Toc22545507"/>
      <w:r w:rsidRPr="0034395D">
        <w:t>Privat rottebekæmpelse ved R1-autorisation</w:t>
      </w:r>
      <w:bookmarkEnd w:id="84"/>
      <w:bookmarkEnd w:id="85"/>
    </w:p>
    <w:p w14:paraId="52D0C0F5" w14:textId="77777777" w:rsidR="00FC713A" w:rsidRDefault="00FC713A" w:rsidP="0035198E">
      <w:pPr>
        <w:pStyle w:val="Listeafsnit"/>
        <w:numPr>
          <w:ilvl w:val="0"/>
          <w:numId w:val="14"/>
        </w:numPr>
      </w:pPr>
      <w:r>
        <w:t>Dette omfatter bekæmpelse;</w:t>
      </w:r>
    </w:p>
    <w:p w14:paraId="2D875E55" w14:textId="77777777" w:rsidR="00FC713A" w:rsidRDefault="00FC713A" w:rsidP="0035198E">
      <w:pPr>
        <w:pStyle w:val="Listeafsnit"/>
        <w:numPr>
          <w:ilvl w:val="1"/>
          <w:numId w:val="14"/>
        </w:numPr>
      </w:pPr>
      <w:r>
        <w:t>i en privat sikringsordning</w:t>
      </w:r>
    </w:p>
    <w:p w14:paraId="3D3AA8DD" w14:textId="77777777" w:rsidR="00FC713A" w:rsidRDefault="00FC713A" w:rsidP="0035198E">
      <w:pPr>
        <w:pStyle w:val="Listeafsnit"/>
        <w:numPr>
          <w:ilvl w:val="2"/>
          <w:numId w:val="14"/>
        </w:numPr>
      </w:pPr>
      <w:r>
        <w:t>den private sikringsordning, omfatter, som udgangspunkt, altid en grundig bygningsgennemgang, som fornyes minimum hvert 3. år og hver gang der overgås til ny aftale</w:t>
      </w:r>
    </w:p>
    <w:p w14:paraId="0E6CF2CA" w14:textId="77777777" w:rsidR="00FC713A" w:rsidRDefault="00FC713A" w:rsidP="0035198E">
      <w:pPr>
        <w:pStyle w:val="Listeafsnit"/>
        <w:numPr>
          <w:ilvl w:val="1"/>
          <w:numId w:val="14"/>
        </w:numPr>
      </w:pPr>
      <w:r>
        <w:t>af et autoriseret skadedyrsfirma, hvor en borger måtte ønske dette. Dvs., hvor en borger fravælger den kommunale rottebekæmpelse</w:t>
      </w:r>
    </w:p>
    <w:p w14:paraId="04AAF452" w14:textId="77777777" w:rsidR="00FC713A" w:rsidRDefault="00FC713A" w:rsidP="0035198E">
      <w:pPr>
        <w:pStyle w:val="Listeafsnit"/>
        <w:numPr>
          <w:ilvl w:val="0"/>
          <w:numId w:val="14"/>
        </w:numPr>
      </w:pPr>
      <w:r>
        <w:t xml:space="preserve">Alle nye, ændrede eller opsagte aftaler </w:t>
      </w:r>
      <w:r w:rsidRPr="000A6E83">
        <w:rPr>
          <w:u w:val="single"/>
        </w:rPr>
        <w:t>skal</w:t>
      </w:r>
      <w:r>
        <w:t xml:space="preserve"> indberettes til den nationale rottedatabase.</w:t>
      </w:r>
    </w:p>
    <w:p w14:paraId="2D6BA576" w14:textId="77777777" w:rsidR="00FC713A" w:rsidRDefault="00FC713A" w:rsidP="0035198E">
      <w:pPr>
        <w:pStyle w:val="Listeafsnit"/>
        <w:numPr>
          <w:ilvl w:val="0"/>
          <w:numId w:val="14"/>
        </w:numPr>
      </w:pPr>
      <w:r>
        <w:t>Al forekomst af rotter ved privat R1-bekæmpelse skal straks anmeldes til Vordingborg Kommune via den nationale rottedatabase.</w:t>
      </w:r>
    </w:p>
    <w:p w14:paraId="15B77823" w14:textId="77777777" w:rsidR="00FC713A" w:rsidRDefault="00FC713A" w:rsidP="0035198E">
      <w:pPr>
        <w:pStyle w:val="Listeafsnit"/>
        <w:numPr>
          <w:ilvl w:val="0"/>
          <w:numId w:val="14"/>
        </w:numPr>
      </w:pPr>
      <w:r>
        <w:t>Der må først påbegyndes privat bekæmpelse af rotter (gælder for ved og uden brug af gift) efter, at der er indgivet anmeldelse til databasen.</w:t>
      </w:r>
    </w:p>
    <w:p w14:paraId="3A888924" w14:textId="77777777" w:rsidR="00FC713A" w:rsidRDefault="00FC713A" w:rsidP="0035198E">
      <w:pPr>
        <w:pStyle w:val="Listeafsnit"/>
        <w:numPr>
          <w:ilvl w:val="0"/>
          <w:numId w:val="14"/>
        </w:numPr>
      </w:pPr>
      <w:r>
        <w:t>Der skal løbende indberettes oplysning i bekendtgørelsens bilag 6 via den nationale rottedatabase.</w:t>
      </w:r>
    </w:p>
    <w:p w14:paraId="23020D49" w14:textId="77777777" w:rsidR="00FC713A" w:rsidRDefault="00FC713A" w:rsidP="0035198E">
      <w:pPr>
        <w:pStyle w:val="Listeafsnit"/>
        <w:numPr>
          <w:ilvl w:val="0"/>
          <w:numId w:val="14"/>
        </w:numPr>
      </w:pPr>
      <w:r>
        <w:t>Ved bekæmpelse med gift skal der foretages evaluering af bekæmpelsesforløbet og foretage eventuelle tilretninger, hvis bekæmpelsen ikke er afsluttet indenfor 35 dage</w:t>
      </w:r>
    </w:p>
    <w:p w14:paraId="20C46FE1" w14:textId="6B489B33" w:rsidR="00FC713A" w:rsidRDefault="00FC713A" w:rsidP="0035198E">
      <w:pPr>
        <w:pStyle w:val="Listeafsnit"/>
        <w:numPr>
          <w:ilvl w:val="0"/>
          <w:numId w:val="14"/>
        </w:numPr>
      </w:pPr>
      <w:r>
        <w:t xml:space="preserve">De steder, hvor der kun er indgået aftale om sikringsordning omfattende musebekæmpelse, gør Vordingborg Kommune opmærksom på, at giftbekæmpelse af mus kun må ske ved anvendelse </w:t>
      </w:r>
      <w:r w:rsidR="00EA434F">
        <w:t xml:space="preserve">af </w:t>
      </w:r>
      <w:r>
        <w:t xml:space="preserve">foderstationer, hvortil rotter </w:t>
      </w:r>
      <w:r w:rsidRPr="00F247D7">
        <w:rPr>
          <w:u w:val="single"/>
        </w:rPr>
        <w:t>ikke</w:t>
      </w:r>
      <w:r>
        <w:t xml:space="preserve"> har adgang</w:t>
      </w:r>
    </w:p>
    <w:p w14:paraId="2B04D3B8" w14:textId="77777777" w:rsidR="00FC713A" w:rsidRDefault="00FC713A" w:rsidP="0035198E">
      <w:pPr>
        <w:pStyle w:val="Listeafsnit"/>
        <w:numPr>
          <w:ilvl w:val="0"/>
          <w:numId w:val="14"/>
        </w:numPr>
      </w:pPr>
      <w:r>
        <w:t>Anvendes der foderstationer med gift til bekæmpelse af mus, hvortil også rotter har adgang, skal dette straks</w:t>
      </w:r>
    </w:p>
    <w:p w14:paraId="733B1088" w14:textId="77777777" w:rsidR="00FC713A" w:rsidRDefault="00FC713A" w:rsidP="0035198E">
      <w:pPr>
        <w:pStyle w:val="Listeafsnit"/>
        <w:numPr>
          <w:ilvl w:val="1"/>
          <w:numId w:val="14"/>
        </w:numPr>
      </w:pPr>
      <w:r>
        <w:t xml:space="preserve">Anmeldes via den nationale rottedatabase </w:t>
      </w:r>
    </w:p>
    <w:p w14:paraId="3BF637AE" w14:textId="77777777" w:rsidR="00FC713A" w:rsidRDefault="00FC713A" w:rsidP="0035198E">
      <w:pPr>
        <w:pStyle w:val="Listeafsnit"/>
        <w:numPr>
          <w:ilvl w:val="1"/>
          <w:numId w:val="14"/>
        </w:numPr>
      </w:pPr>
      <w:r>
        <w:t>Bekæmpelsen skal overholde resistensstrategien</w:t>
      </w:r>
    </w:p>
    <w:p w14:paraId="6FC2D4DE" w14:textId="77777777" w:rsidR="00FC713A" w:rsidRDefault="00FC713A" w:rsidP="0035198E">
      <w:pPr>
        <w:pStyle w:val="Listeafsnit"/>
        <w:numPr>
          <w:ilvl w:val="1"/>
          <w:numId w:val="14"/>
        </w:numPr>
      </w:pPr>
      <w:r>
        <w:t xml:space="preserve">Bekæmperen skal udfylde bilag 6 i den nationale rottedatabase </w:t>
      </w:r>
    </w:p>
    <w:p w14:paraId="206D2D81" w14:textId="77777777" w:rsidR="00FC713A" w:rsidRDefault="00FC713A" w:rsidP="0035198E">
      <w:pPr>
        <w:pStyle w:val="Listeafsnit"/>
        <w:numPr>
          <w:ilvl w:val="0"/>
          <w:numId w:val="14"/>
        </w:numPr>
      </w:pPr>
      <w:r>
        <w:t>Ved en utilstrækkelig rottebekæmpelse og/eller manglende overholdelse af de lovgivningsmæssige og kommunale krav kan Vordingborg Kommune, til enhver tid, overtage den igangværende private rottebekæmpelse.</w:t>
      </w:r>
    </w:p>
    <w:p w14:paraId="17777439" w14:textId="77777777" w:rsidR="00FC713A" w:rsidRDefault="00FC713A" w:rsidP="0035198E">
      <w:pPr>
        <w:pStyle w:val="Listeafsnit"/>
        <w:numPr>
          <w:ilvl w:val="0"/>
          <w:numId w:val="14"/>
        </w:numPr>
      </w:pPr>
      <w:r>
        <w:t>Forebyggende sporing af rotteforekomst, såvel som museforekomst, må ikke ske med anvendelse af gift. Alle former for giftfrie sporingsformer samt dræbende fælder er tilladt</w:t>
      </w:r>
    </w:p>
    <w:p w14:paraId="5CB277B0" w14:textId="77777777" w:rsidR="00FC713A" w:rsidRDefault="00FC713A" w:rsidP="00FC713A"/>
    <w:p w14:paraId="45A671A1" w14:textId="77777777" w:rsidR="00FC713A" w:rsidRPr="0034395D" w:rsidRDefault="00FC713A" w:rsidP="00B21C11">
      <w:pPr>
        <w:pStyle w:val="Overskrift2"/>
      </w:pPr>
      <w:bookmarkStart w:id="86" w:name="_Toc21593915"/>
      <w:bookmarkStart w:id="87" w:name="_Toc22545508"/>
      <w:r w:rsidRPr="0034395D">
        <w:lastRenderedPageBreak/>
        <w:t>Privat rottebekæmpelse ved R2-autorisation</w:t>
      </w:r>
      <w:bookmarkEnd w:id="86"/>
      <w:bookmarkEnd w:id="87"/>
      <w:r w:rsidRPr="0034395D">
        <w:t xml:space="preserve"> </w:t>
      </w:r>
    </w:p>
    <w:p w14:paraId="1D620D66" w14:textId="77777777" w:rsidR="00FC713A" w:rsidRDefault="00FC713A" w:rsidP="0035198E">
      <w:pPr>
        <w:pStyle w:val="Listeafsnit"/>
        <w:numPr>
          <w:ilvl w:val="0"/>
          <w:numId w:val="13"/>
        </w:numPr>
      </w:pPr>
      <w:r>
        <w:t>Dette omfatter kun;</w:t>
      </w:r>
    </w:p>
    <w:p w14:paraId="55A8C8B6" w14:textId="77777777" w:rsidR="00FC713A" w:rsidRDefault="00FC713A" w:rsidP="0035198E">
      <w:pPr>
        <w:pStyle w:val="Listeafsnit"/>
        <w:numPr>
          <w:ilvl w:val="1"/>
          <w:numId w:val="13"/>
        </w:numPr>
      </w:pPr>
      <w:r>
        <w:t>at der kan foretages bekæmpelse af rotter på egen erhvervsgrund af grundejeren, hvis grundejer er i besiddelse af R2-autorisation</w:t>
      </w:r>
    </w:p>
    <w:p w14:paraId="4728D2F8" w14:textId="77777777" w:rsidR="00FC713A" w:rsidRDefault="00FC713A" w:rsidP="0035198E">
      <w:pPr>
        <w:pStyle w:val="Listeafsnit"/>
        <w:numPr>
          <w:ilvl w:val="0"/>
          <w:numId w:val="13"/>
        </w:numPr>
      </w:pPr>
      <w:r>
        <w:t>Ved opnåelse af R2-autorisation skal dette indberettes til kommunen.</w:t>
      </w:r>
    </w:p>
    <w:p w14:paraId="043260AB" w14:textId="77777777" w:rsidR="00FC713A" w:rsidRDefault="00FC713A" w:rsidP="0035198E">
      <w:pPr>
        <w:pStyle w:val="Listeafsnit"/>
        <w:numPr>
          <w:ilvl w:val="0"/>
          <w:numId w:val="13"/>
        </w:numPr>
      </w:pPr>
      <w:r>
        <w:t>Skulle en allerede R2 autoriserede flytte til Vordingborg Kommune eller erhverve anden ejendom anmelde dette til Vordingborg kommune</w:t>
      </w:r>
    </w:p>
    <w:p w14:paraId="1BB33B2B" w14:textId="77777777" w:rsidR="00FC713A" w:rsidRDefault="00FC713A" w:rsidP="0035198E">
      <w:pPr>
        <w:pStyle w:val="Listeafsnit"/>
        <w:numPr>
          <w:ilvl w:val="0"/>
          <w:numId w:val="13"/>
        </w:numPr>
      </w:pPr>
      <w:r>
        <w:t>En R2-autoriseret må ikke foretage bekæmpelse på anden ejendom, som ikke ejes af den R2-autorisererede</w:t>
      </w:r>
    </w:p>
    <w:p w14:paraId="45F19931" w14:textId="77777777" w:rsidR="00FC713A" w:rsidRDefault="00FC713A" w:rsidP="0035198E">
      <w:pPr>
        <w:pStyle w:val="Listeafsnit"/>
        <w:numPr>
          <w:ilvl w:val="0"/>
          <w:numId w:val="13"/>
        </w:numPr>
      </w:pPr>
      <w:r>
        <w:t>Al form for giftbekæmpelse (gælder for både bekæmpelse af rotter og mus) må kun foretages af den R2-autoriserede</w:t>
      </w:r>
    </w:p>
    <w:p w14:paraId="608ECBF5" w14:textId="77777777" w:rsidR="00FC713A" w:rsidRDefault="00FC713A" w:rsidP="0035198E">
      <w:pPr>
        <w:pStyle w:val="Listeafsnit"/>
        <w:numPr>
          <w:ilvl w:val="0"/>
          <w:numId w:val="13"/>
        </w:numPr>
      </w:pPr>
      <w:r>
        <w:t>Al forekomst af rotter ved privat R2-bekæmpelse skal straks anmeldes til Vordingborg Kommune via den nationale rottedatabase.</w:t>
      </w:r>
    </w:p>
    <w:p w14:paraId="61336A11" w14:textId="77777777" w:rsidR="00FC713A" w:rsidRDefault="00FC713A" w:rsidP="0035198E">
      <w:pPr>
        <w:pStyle w:val="Listeafsnit"/>
        <w:numPr>
          <w:ilvl w:val="0"/>
          <w:numId w:val="13"/>
        </w:numPr>
      </w:pPr>
      <w:r>
        <w:t>Der må først påbegyndes privat bekæmpelse af rotter (gælder for ved og uden brug af gift) efter, at der er indgivet anmeldelse via den nationale rottedatabase.</w:t>
      </w:r>
    </w:p>
    <w:p w14:paraId="0C78F5E1" w14:textId="77777777" w:rsidR="00FC713A" w:rsidRDefault="00FC713A" w:rsidP="0035198E">
      <w:pPr>
        <w:pStyle w:val="Listeafsnit"/>
        <w:numPr>
          <w:ilvl w:val="0"/>
          <w:numId w:val="13"/>
        </w:numPr>
      </w:pPr>
      <w:r>
        <w:t>Der skal løbende indberettes oplysning i bekendtgørelsens bilag 6 via den nationale rottedatabase.</w:t>
      </w:r>
    </w:p>
    <w:p w14:paraId="177D7B34" w14:textId="77777777" w:rsidR="00FC713A" w:rsidRDefault="00FC713A" w:rsidP="0035198E">
      <w:pPr>
        <w:pStyle w:val="Listeafsnit"/>
        <w:numPr>
          <w:ilvl w:val="0"/>
          <w:numId w:val="13"/>
        </w:numPr>
      </w:pPr>
      <w:r>
        <w:t>Ved bekæmpelse med gift skal der foretages evaluering af bekæmpelsesforløbet og foretage eventuelle tilretninger, hvis bekæmpelsen ikke er afsluttet indenfor 35 dage</w:t>
      </w:r>
    </w:p>
    <w:p w14:paraId="43EC31CA" w14:textId="77777777" w:rsidR="00FC713A" w:rsidRDefault="00FC713A" w:rsidP="0035198E">
      <w:pPr>
        <w:pStyle w:val="Listeafsnit"/>
        <w:numPr>
          <w:ilvl w:val="0"/>
          <w:numId w:val="13"/>
        </w:numPr>
      </w:pPr>
      <w:r>
        <w:t xml:space="preserve">De steder, hvor den R2-autoriserede kun bekæmper mus, skal bekæmpelsen, som udgangspunkt ske ved anvendelse af foderstationer, hvortil rotter </w:t>
      </w:r>
      <w:r w:rsidRPr="00F247D7">
        <w:rPr>
          <w:u w:val="single"/>
        </w:rPr>
        <w:t>ikke</w:t>
      </w:r>
      <w:r>
        <w:t xml:space="preserve"> har adgang</w:t>
      </w:r>
    </w:p>
    <w:p w14:paraId="573ED930" w14:textId="77777777" w:rsidR="00FC713A" w:rsidRDefault="00FC713A" w:rsidP="0035198E">
      <w:pPr>
        <w:pStyle w:val="Listeafsnit"/>
        <w:numPr>
          <w:ilvl w:val="0"/>
          <w:numId w:val="13"/>
        </w:numPr>
      </w:pPr>
      <w:r>
        <w:t>Anvendes der foderstationer med gift til bekæmpelse af mus, hvortil også rotter har adgang, skal dette straks</w:t>
      </w:r>
    </w:p>
    <w:p w14:paraId="211EF93B" w14:textId="77777777" w:rsidR="00FC713A" w:rsidRDefault="00FC713A" w:rsidP="0035198E">
      <w:pPr>
        <w:pStyle w:val="Listeafsnit"/>
        <w:numPr>
          <w:ilvl w:val="1"/>
          <w:numId w:val="13"/>
        </w:numPr>
      </w:pPr>
      <w:r>
        <w:t xml:space="preserve">Anmeldes via den nationale rottedatabase </w:t>
      </w:r>
    </w:p>
    <w:p w14:paraId="3C4C0A66" w14:textId="77777777" w:rsidR="00FC713A" w:rsidRDefault="00FC713A" w:rsidP="0035198E">
      <w:pPr>
        <w:pStyle w:val="Listeafsnit"/>
        <w:numPr>
          <w:ilvl w:val="1"/>
          <w:numId w:val="13"/>
        </w:numPr>
      </w:pPr>
      <w:r>
        <w:t>Bekæmpelsen skal overholde resistensstrategien</w:t>
      </w:r>
    </w:p>
    <w:p w14:paraId="4C37CD36" w14:textId="77777777" w:rsidR="00FC713A" w:rsidRDefault="00FC713A" w:rsidP="0035198E">
      <w:pPr>
        <w:pStyle w:val="Listeafsnit"/>
        <w:numPr>
          <w:ilvl w:val="1"/>
          <w:numId w:val="13"/>
        </w:numPr>
      </w:pPr>
      <w:r>
        <w:t xml:space="preserve">Bekæmperen skal udfylde bilag 6 i den nationale rottedatabase </w:t>
      </w:r>
    </w:p>
    <w:p w14:paraId="13C86883" w14:textId="77777777" w:rsidR="00FC713A" w:rsidRDefault="00FC713A" w:rsidP="0035198E">
      <w:pPr>
        <w:pStyle w:val="Listeafsnit"/>
        <w:numPr>
          <w:ilvl w:val="0"/>
          <w:numId w:val="13"/>
        </w:numPr>
      </w:pPr>
      <w:r>
        <w:t>Ved en utilstrækkelig rottebekæmpelse, manglende overholdelse af de lovgivningsmæssige og kommunale krav og/eller ved resistens overfor de anvendte gifte, kan Vordingborg Kommune, til enhver tid, overtage den igangværende private rottebekæmpelse.</w:t>
      </w:r>
    </w:p>
    <w:p w14:paraId="0A5E1F8B" w14:textId="77777777" w:rsidR="00FC713A" w:rsidRDefault="00FC713A" w:rsidP="0035198E">
      <w:pPr>
        <w:pStyle w:val="Listeafsnit"/>
        <w:numPr>
          <w:ilvl w:val="0"/>
          <w:numId w:val="13"/>
        </w:numPr>
      </w:pPr>
      <w:r>
        <w:t>Den R2-autoriserede må gerne lave en forebyggende sporing af rotteforekomst såvel som for museforekomst. Sporingen må ikke ske med anvendelse af gift. Alle former for giftfrie sporingsformer samt dræbende fælder er tilladt</w:t>
      </w:r>
    </w:p>
    <w:p w14:paraId="57ECC294" w14:textId="77777777" w:rsidR="00FC713A" w:rsidRDefault="00FC713A" w:rsidP="00FC713A">
      <w:pPr>
        <w:rPr>
          <w:lang w:eastAsia="da-DK"/>
        </w:rPr>
      </w:pPr>
    </w:p>
    <w:p w14:paraId="45FEF7C2" w14:textId="77777777" w:rsidR="00F33676" w:rsidRPr="00951B28" w:rsidRDefault="00F33676" w:rsidP="00FC713A">
      <w:pPr>
        <w:rPr>
          <w:noProof/>
        </w:rPr>
        <w:sectPr w:rsidR="00F33676" w:rsidRPr="00951B28" w:rsidSect="00C01D48">
          <w:pgSz w:w="11906" w:h="16838" w:code="9"/>
          <w:pgMar w:top="2268" w:right="1134" w:bottom="1134" w:left="1134" w:header="709" w:footer="737" w:gutter="0"/>
          <w:cols w:space="708"/>
          <w:docGrid w:linePitch="360"/>
        </w:sectPr>
      </w:pPr>
    </w:p>
    <w:tbl>
      <w:tblPr>
        <w:tblStyle w:val="Tabel-Gitter"/>
        <w:tblpPr w:vertAnchor="page" w:horzAnchor="margin" w:tblpY="1396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65"/>
        <w:gridCol w:w="4673"/>
      </w:tblGrid>
      <w:tr w:rsidR="007F3383" w:rsidRPr="00951B28" w14:paraId="522D9513" w14:textId="692DDF61" w:rsidTr="007F3383">
        <w:trPr>
          <w:trHeight w:val="2835"/>
        </w:trPr>
        <w:tc>
          <w:tcPr>
            <w:tcW w:w="4965" w:type="dxa"/>
            <w:vAlign w:val="bottom"/>
          </w:tcPr>
          <w:p w14:paraId="04B17D3D" w14:textId="77777777" w:rsidR="007F3383" w:rsidRPr="00951B28" w:rsidRDefault="007F3383" w:rsidP="007F3383">
            <w:r w:rsidRPr="00951B28">
              <w:lastRenderedPageBreak/>
              <w:t>Vordingborg Kommune</w:t>
            </w:r>
          </w:p>
          <w:p w14:paraId="281E4C7A" w14:textId="77777777" w:rsidR="007F3383" w:rsidRPr="00951B28" w:rsidRDefault="007F3383" w:rsidP="007F3383">
            <w:r w:rsidRPr="00951B28">
              <w:t>Postboks 200</w:t>
            </w:r>
          </w:p>
          <w:p w14:paraId="2D68AA74" w14:textId="77777777" w:rsidR="007F3383" w:rsidRPr="00951B28" w:rsidRDefault="007F3383" w:rsidP="007F3383">
            <w:r w:rsidRPr="00951B28">
              <w:t>Østergårdstræde 1A</w:t>
            </w:r>
          </w:p>
          <w:p w14:paraId="235FFE95" w14:textId="77777777" w:rsidR="007F3383" w:rsidRPr="00951B28" w:rsidRDefault="007F3383" w:rsidP="007F3383">
            <w:r w:rsidRPr="00951B28">
              <w:t>4772 Langebæk</w:t>
            </w:r>
          </w:p>
          <w:p w14:paraId="34B656D2" w14:textId="77777777" w:rsidR="007F3383" w:rsidRPr="00951B28" w:rsidRDefault="007F3383" w:rsidP="007F3383">
            <w:r w:rsidRPr="00951B28">
              <w:lastRenderedPageBreak/>
              <w:t>Tlf. 55 36 36 36</w:t>
            </w:r>
          </w:p>
        </w:tc>
        <w:tc>
          <w:tcPr>
            <w:tcW w:w="4673" w:type="dxa"/>
          </w:tcPr>
          <w:p w14:paraId="1FDF75AA" w14:textId="77777777" w:rsidR="007F3383" w:rsidRPr="00951B28" w:rsidRDefault="007F3383" w:rsidP="007F3383"/>
        </w:tc>
      </w:tr>
    </w:tbl>
    <w:p w14:paraId="33DA8A65" w14:textId="77777777" w:rsidR="00212957" w:rsidRPr="00951B28" w:rsidRDefault="00212957" w:rsidP="00FC713A">
      <w:pPr>
        <w:rPr>
          <w:noProof/>
        </w:rPr>
      </w:pPr>
    </w:p>
    <w:sectPr w:rsidR="00212957" w:rsidRPr="00951B28" w:rsidSect="00C01D48">
      <w:headerReference w:type="default" r:id="rId17"/>
      <w:footerReference w:type="default" r:id="rId18"/>
      <w:pgSz w:w="11906" w:h="16838" w:code="9"/>
      <w:pgMar w:top="2268" w:right="1134" w:bottom="1134" w:left="1134"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DB2EB" w14:textId="77777777" w:rsidR="00F271D6" w:rsidRPr="00951B28" w:rsidRDefault="00F271D6" w:rsidP="00FC713A">
      <w:r w:rsidRPr="00951B28">
        <w:separator/>
      </w:r>
    </w:p>
  </w:endnote>
  <w:endnote w:type="continuationSeparator" w:id="0">
    <w:p w14:paraId="53226B6E" w14:textId="77777777" w:rsidR="00F271D6" w:rsidRPr="00951B28" w:rsidRDefault="00F271D6" w:rsidP="00FC713A">
      <w:r w:rsidRPr="00951B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CAFBC" w14:textId="77777777" w:rsidR="00F271D6" w:rsidRPr="00C01D48" w:rsidRDefault="00F271D6" w:rsidP="00FC713A">
    <w:pPr>
      <w:pStyle w:val="Sidefod"/>
    </w:pPr>
    <w:r w:rsidRPr="00C01D48">
      <w:fldChar w:fldCharType="begin"/>
    </w:r>
    <w:r w:rsidRPr="00C01D48">
      <w:instrText xml:space="preserve"> PAGE   \* MERGEFORMAT </w:instrText>
    </w:r>
    <w:r w:rsidRPr="00C01D48">
      <w:fldChar w:fldCharType="separate"/>
    </w:r>
    <w:r w:rsidR="00C456E1">
      <w:rPr>
        <w:noProof/>
      </w:rPr>
      <w:t>17</w:t>
    </w:r>
    <w:r w:rsidRPr="00C01D4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88ECB" w14:textId="77777777" w:rsidR="00F271D6" w:rsidRPr="00A03672" w:rsidRDefault="00F271D6" w:rsidP="00FC713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C226D" w14:textId="77777777" w:rsidR="00F271D6" w:rsidRPr="00951B28" w:rsidRDefault="00F271D6" w:rsidP="00FC713A">
      <w:r w:rsidRPr="00951B28">
        <w:separator/>
      </w:r>
    </w:p>
  </w:footnote>
  <w:footnote w:type="continuationSeparator" w:id="0">
    <w:p w14:paraId="3D186FF8" w14:textId="77777777" w:rsidR="00F271D6" w:rsidRPr="00951B28" w:rsidRDefault="00F271D6" w:rsidP="00FC713A">
      <w:r w:rsidRPr="00951B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FB5A5" w14:textId="77777777" w:rsidR="00F271D6" w:rsidRPr="00951B28" w:rsidRDefault="00F271D6" w:rsidP="00FC713A">
    <w:pPr>
      <w:pStyle w:val="Sidehoved"/>
    </w:pPr>
    <w:r>
      <w:rPr>
        <w:noProof/>
        <w:lang w:eastAsia="da-DK"/>
      </w:rPr>
      <w:drawing>
        <wp:anchor distT="0" distB="0" distL="114300" distR="114300" simplePos="0" relativeHeight="251665408" behindDoc="1" locked="0" layoutInCell="1" allowOverlap="1" wp14:anchorId="31DC8648" wp14:editId="7418384B">
          <wp:simplePos x="0" y="0"/>
          <wp:positionH relativeFrom="page">
            <wp:posOffset>719455</wp:posOffset>
          </wp:positionH>
          <wp:positionV relativeFrom="page">
            <wp:posOffset>755650</wp:posOffset>
          </wp:positionV>
          <wp:extent cx="2519680" cy="755650"/>
          <wp:effectExtent l="0" t="0" r="0" b="6350"/>
          <wp:wrapNone/>
          <wp:docPr id="13" name="Billede 13"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755650"/>
                  </a:xfrm>
                  <a:prstGeom prst="rect">
                    <a:avLst/>
                  </a:prstGeom>
                </pic:spPr>
              </pic:pic>
            </a:graphicData>
          </a:graphic>
        </wp:anchor>
      </w:drawing>
    </w:r>
    <w:r>
      <w:rPr>
        <w:noProof/>
        <w:lang w:eastAsia="da-DK"/>
      </w:rPr>
      <w:drawing>
        <wp:anchor distT="0" distB="0" distL="114300" distR="114300" simplePos="0" relativeHeight="251664384" behindDoc="1" locked="0" layoutInCell="1" allowOverlap="1" wp14:anchorId="603481AA" wp14:editId="595F50AA">
          <wp:simplePos x="0" y="0"/>
          <wp:positionH relativeFrom="page">
            <wp:posOffset>719455</wp:posOffset>
          </wp:positionH>
          <wp:positionV relativeFrom="page">
            <wp:posOffset>8927465</wp:posOffset>
          </wp:positionV>
          <wp:extent cx="3131820" cy="1043940"/>
          <wp:effectExtent l="0" t="0" r="0" b="3810"/>
          <wp:wrapNone/>
          <wp:docPr id="14" name="Billede 14"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31820" cy="1043940"/>
                  </a:xfrm>
                  <a:prstGeom prst="rect">
                    <a:avLst/>
                  </a:prstGeom>
                </pic:spPr>
              </pic:pic>
            </a:graphicData>
          </a:graphic>
        </wp:anchor>
      </w:drawing>
    </w:r>
    <w:r w:rsidRPr="00951B28">
      <w:rPr>
        <w:noProof/>
        <w:lang w:eastAsia="da-DK"/>
      </w:rPr>
      <mc:AlternateContent>
        <mc:Choice Requires="wps">
          <w:drawing>
            <wp:anchor distT="0" distB="0" distL="114300" distR="114300" simplePos="0" relativeHeight="251661312" behindDoc="1" locked="0" layoutInCell="1" allowOverlap="1" wp14:anchorId="38A677E7" wp14:editId="6552B334">
              <wp:simplePos x="0" y="0"/>
              <wp:positionH relativeFrom="page">
                <wp:posOffset>7129145</wp:posOffset>
              </wp:positionH>
              <wp:positionV relativeFrom="page">
                <wp:posOffset>1296035</wp:posOffset>
              </wp:positionV>
              <wp:extent cx="432000" cy="9396000"/>
              <wp:effectExtent l="0" t="0" r="6350" b="0"/>
              <wp:wrapNone/>
              <wp:docPr id="3" name="CoverColor2"/>
              <wp:cNvGraphicFramePr/>
              <a:graphic xmlns:a="http://schemas.openxmlformats.org/drawingml/2006/main">
                <a:graphicData uri="http://schemas.microsoft.com/office/word/2010/wordprocessingShape">
                  <wps:wsp>
                    <wps:cNvSpPr/>
                    <wps:spPr>
                      <a:xfrm>
                        <a:off x="0" y="0"/>
                        <a:ext cx="432000" cy="9396000"/>
                      </a:xfrm>
                      <a:prstGeom prst="rect">
                        <a:avLst/>
                      </a:prstGeom>
                      <a:solidFill>
                        <a:srgbClr val="007D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D5BFB" id="CoverColor2" o:spid="_x0000_s1026" style="position:absolute;margin-left:561.35pt;margin-top:102.05pt;width:34pt;height:739.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" fillcolor="#007d46" stroked="f" strokeweight="2pt">
              <w10:wrap anchorx="page" anchory="page"/>
            </v:rect>
          </w:pict>
        </mc:Fallback>
      </mc:AlternateContent>
    </w:r>
    <w:r w:rsidRPr="00951B28">
      <w:rPr>
        <w:noProof/>
        <w:lang w:eastAsia="da-DK"/>
      </w:rPr>
      <mc:AlternateContent>
        <mc:Choice Requires="wps">
          <w:drawing>
            <wp:anchor distT="0" distB="0" distL="114300" distR="114300" simplePos="0" relativeHeight="251659264" behindDoc="1" locked="0" layoutInCell="1" allowOverlap="1" wp14:anchorId="30B1CD60" wp14:editId="30209C8A">
              <wp:simplePos x="0" y="0"/>
              <wp:positionH relativeFrom="page">
                <wp:posOffset>0</wp:posOffset>
              </wp:positionH>
              <wp:positionV relativeFrom="page">
                <wp:posOffset>1296035</wp:posOffset>
              </wp:positionV>
              <wp:extent cx="7128000" cy="9396000"/>
              <wp:effectExtent l="0" t="0" r="0" b="0"/>
              <wp:wrapNone/>
              <wp:docPr id="1" name="CoverColor"/>
              <wp:cNvGraphicFramePr/>
              <a:graphic xmlns:a="http://schemas.openxmlformats.org/drawingml/2006/main">
                <a:graphicData uri="http://schemas.microsoft.com/office/word/2010/wordprocessingShape">
                  <wps:wsp>
                    <wps:cNvSpPr/>
                    <wps:spPr>
                      <a:xfrm>
                        <a:off x="0" y="0"/>
                        <a:ext cx="7128000" cy="9396000"/>
                      </a:xfrm>
                      <a:prstGeom prst="rect">
                        <a:avLst/>
                      </a:prstGeom>
                      <a:solidFill>
                        <a:srgbClr val="3DA1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1BDB8" id="CoverColor" o:spid="_x0000_s1026" style="position:absolute;margin-left:0;margin-top:102.05pt;width:561.25pt;height:73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" fillcolor="#3da15a" stroked="f" strokeweight="2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B3FD7" w14:textId="77777777" w:rsidR="00F271D6" w:rsidRPr="00951B28" w:rsidRDefault="00F271D6" w:rsidP="00FC713A">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55892" w14:textId="77777777" w:rsidR="00F271D6" w:rsidRPr="00951B28" w:rsidRDefault="00F271D6" w:rsidP="00FC713A">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9E598" w14:textId="77777777" w:rsidR="00F271D6" w:rsidRPr="00951B28" w:rsidRDefault="00F271D6" w:rsidP="00FC713A">
    <w:pPr>
      <w:pStyle w:val="Sidehoved"/>
    </w:pPr>
    <w:r>
      <w:rPr>
        <w:noProof/>
        <w:lang w:eastAsia="da-DK"/>
      </w:rPr>
      <w:drawing>
        <wp:anchor distT="0" distB="0" distL="114300" distR="114300" simplePos="0" relativeHeight="251667456" behindDoc="1" locked="0" layoutInCell="1" allowOverlap="1" wp14:anchorId="6E222A9A" wp14:editId="2FC9594C">
          <wp:simplePos x="0" y="0"/>
          <wp:positionH relativeFrom="page">
            <wp:posOffset>719455</wp:posOffset>
          </wp:positionH>
          <wp:positionV relativeFrom="page">
            <wp:posOffset>8243570</wp:posOffset>
          </wp:positionV>
          <wp:extent cx="2159635" cy="719455"/>
          <wp:effectExtent l="0" t="0" r="0" b="4445"/>
          <wp:wrapNone/>
          <wp:docPr id="6" name="Billede 6"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719455"/>
                  </a:xfrm>
                  <a:prstGeom prst="rect">
                    <a:avLst/>
                  </a:prstGeom>
                </pic:spPr>
              </pic:pic>
            </a:graphicData>
          </a:graphic>
        </wp:anchor>
      </w:drawing>
    </w:r>
    <w:r>
      <w:rPr>
        <w:noProof/>
        <w:lang w:eastAsia="da-DK"/>
      </w:rPr>
      <w:drawing>
        <wp:anchor distT="0" distB="0" distL="114300" distR="114300" simplePos="0" relativeHeight="251666432" behindDoc="1" locked="0" layoutInCell="1" allowOverlap="1" wp14:anchorId="5A737C1E" wp14:editId="1B6D7DFE">
          <wp:simplePos x="0" y="0"/>
          <wp:positionH relativeFrom="page">
            <wp:posOffset>719455</wp:posOffset>
          </wp:positionH>
          <wp:positionV relativeFrom="page">
            <wp:posOffset>755650</wp:posOffset>
          </wp:positionV>
          <wp:extent cx="2519680" cy="755650"/>
          <wp:effectExtent l="0" t="0" r="0" b="6350"/>
          <wp:wrapNone/>
          <wp:docPr id="5" name="Billede 5"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19680" cy="755650"/>
                  </a:xfrm>
                  <a:prstGeom prst="rect">
                    <a:avLst/>
                  </a:prstGeom>
                </pic:spPr>
              </pic:pic>
            </a:graphicData>
          </a:graphic>
        </wp:anchor>
      </w:drawing>
    </w:r>
    <w:r w:rsidRPr="00951B28">
      <w:rPr>
        <w:noProof/>
        <w:lang w:eastAsia="da-DK"/>
      </w:rPr>
      <mc:AlternateContent>
        <mc:Choice Requires="wps">
          <w:drawing>
            <wp:anchor distT="0" distB="0" distL="114300" distR="114300" simplePos="0" relativeHeight="251663360" behindDoc="1" locked="0" layoutInCell="1" allowOverlap="1" wp14:anchorId="52872CC0" wp14:editId="26CC936C">
              <wp:simplePos x="0" y="0"/>
              <wp:positionH relativeFrom="page">
                <wp:posOffset>0</wp:posOffset>
              </wp:positionH>
              <wp:positionV relativeFrom="page">
                <wp:posOffset>1296035</wp:posOffset>
              </wp:positionV>
              <wp:extent cx="7560000" cy="9392400"/>
              <wp:effectExtent l="0" t="0" r="3175" b="0"/>
              <wp:wrapNone/>
              <wp:docPr id="11" name="CoverBackColor"/>
              <wp:cNvGraphicFramePr/>
              <a:graphic xmlns:a="http://schemas.openxmlformats.org/drawingml/2006/main">
                <a:graphicData uri="http://schemas.microsoft.com/office/word/2010/wordprocessingShape">
                  <wps:wsp>
                    <wps:cNvSpPr/>
                    <wps:spPr>
                      <a:xfrm>
                        <a:off x="0" y="0"/>
                        <a:ext cx="7560000" cy="9392400"/>
                      </a:xfrm>
                      <a:prstGeom prst="rect">
                        <a:avLst/>
                      </a:prstGeom>
                      <a:solidFill>
                        <a:srgbClr val="3DA1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72A3A" id="CoverBackColor" o:spid="_x0000_s1026" style="position:absolute;margin-left:0;margin-top:102.05pt;width:595.3pt;height:739.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" fillcolor="#3da15a" stroked="f" strokeweight="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F30A4"/>
    <w:multiLevelType w:val="hybridMultilevel"/>
    <w:tmpl w:val="72BE7E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861305A"/>
    <w:multiLevelType w:val="hybridMultilevel"/>
    <w:tmpl w:val="13C840B0"/>
    <w:lvl w:ilvl="0" w:tplc="F0A22380">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7FE0FEA"/>
    <w:multiLevelType w:val="multilevel"/>
    <w:tmpl w:val="D25209C4"/>
    <w:lvl w:ilvl="0">
      <w:start w:val="1"/>
      <w:numFmt w:val="decimal"/>
      <w:pStyle w:val="Overskrift1"/>
      <w:lvlText w:val="%1."/>
      <w:lvlJc w:val="left"/>
      <w:pPr>
        <w:ind w:left="567" w:hanging="567"/>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3" w15:restartNumberingAfterBreak="0">
    <w:nsid w:val="1DC8272C"/>
    <w:multiLevelType w:val="hybridMultilevel"/>
    <w:tmpl w:val="6E06362C"/>
    <w:lvl w:ilvl="0" w:tplc="88245A30">
      <w:start w:val="1"/>
      <w:numFmt w:val="bullet"/>
      <w:pStyle w:val="Listeafsnit"/>
      <w:lvlText w:val=""/>
      <w:lvlJc w:val="left"/>
      <w:pPr>
        <w:ind w:left="767" w:hanging="360"/>
      </w:pPr>
      <w:rPr>
        <w:rFonts w:ascii="Symbol" w:hAnsi="Symbol" w:hint="default"/>
      </w:rPr>
    </w:lvl>
    <w:lvl w:ilvl="1" w:tplc="04060003">
      <w:start w:val="1"/>
      <w:numFmt w:val="bullet"/>
      <w:lvlText w:val="o"/>
      <w:lvlJc w:val="left"/>
      <w:pPr>
        <w:ind w:left="1487" w:hanging="360"/>
      </w:pPr>
      <w:rPr>
        <w:rFonts w:ascii="Courier New" w:hAnsi="Courier New" w:cs="Courier New" w:hint="default"/>
      </w:rPr>
    </w:lvl>
    <w:lvl w:ilvl="2" w:tplc="04060005" w:tentative="1">
      <w:start w:val="1"/>
      <w:numFmt w:val="bullet"/>
      <w:lvlText w:val=""/>
      <w:lvlJc w:val="left"/>
      <w:pPr>
        <w:ind w:left="2207" w:hanging="360"/>
      </w:pPr>
      <w:rPr>
        <w:rFonts w:ascii="Wingdings" w:hAnsi="Wingdings" w:hint="default"/>
      </w:rPr>
    </w:lvl>
    <w:lvl w:ilvl="3" w:tplc="04060001" w:tentative="1">
      <w:start w:val="1"/>
      <w:numFmt w:val="bullet"/>
      <w:lvlText w:val=""/>
      <w:lvlJc w:val="left"/>
      <w:pPr>
        <w:ind w:left="2927" w:hanging="360"/>
      </w:pPr>
      <w:rPr>
        <w:rFonts w:ascii="Symbol" w:hAnsi="Symbol" w:hint="default"/>
      </w:rPr>
    </w:lvl>
    <w:lvl w:ilvl="4" w:tplc="04060003" w:tentative="1">
      <w:start w:val="1"/>
      <w:numFmt w:val="bullet"/>
      <w:lvlText w:val="o"/>
      <w:lvlJc w:val="left"/>
      <w:pPr>
        <w:ind w:left="3647" w:hanging="360"/>
      </w:pPr>
      <w:rPr>
        <w:rFonts w:ascii="Courier New" w:hAnsi="Courier New" w:cs="Courier New" w:hint="default"/>
      </w:rPr>
    </w:lvl>
    <w:lvl w:ilvl="5" w:tplc="04060005" w:tentative="1">
      <w:start w:val="1"/>
      <w:numFmt w:val="bullet"/>
      <w:lvlText w:val=""/>
      <w:lvlJc w:val="left"/>
      <w:pPr>
        <w:ind w:left="4367" w:hanging="360"/>
      </w:pPr>
      <w:rPr>
        <w:rFonts w:ascii="Wingdings" w:hAnsi="Wingdings" w:hint="default"/>
      </w:rPr>
    </w:lvl>
    <w:lvl w:ilvl="6" w:tplc="04060001" w:tentative="1">
      <w:start w:val="1"/>
      <w:numFmt w:val="bullet"/>
      <w:lvlText w:val=""/>
      <w:lvlJc w:val="left"/>
      <w:pPr>
        <w:ind w:left="5087" w:hanging="360"/>
      </w:pPr>
      <w:rPr>
        <w:rFonts w:ascii="Symbol" w:hAnsi="Symbol" w:hint="default"/>
      </w:rPr>
    </w:lvl>
    <w:lvl w:ilvl="7" w:tplc="04060003" w:tentative="1">
      <w:start w:val="1"/>
      <w:numFmt w:val="bullet"/>
      <w:lvlText w:val="o"/>
      <w:lvlJc w:val="left"/>
      <w:pPr>
        <w:ind w:left="5807" w:hanging="360"/>
      </w:pPr>
      <w:rPr>
        <w:rFonts w:ascii="Courier New" w:hAnsi="Courier New" w:cs="Courier New" w:hint="default"/>
      </w:rPr>
    </w:lvl>
    <w:lvl w:ilvl="8" w:tplc="04060005" w:tentative="1">
      <w:start w:val="1"/>
      <w:numFmt w:val="bullet"/>
      <w:lvlText w:val=""/>
      <w:lvlJc w:val="left"/>
      <w:pPr>
        <w:ind w:left="6527" w:hanging="360"/>
      </w:pPr>
      <w:rPr>
        <w:rFonts w:ascii="Wingdings" w:hAnsi="Wingdings" w:hint="default"/>
      </w:rPr>
    </w:lvl>
  </w:abstractNum>
  <w:abstractNum w:abstractNumId="4" w15:restartNumberingAfterBreak="0">
    <w:nsid w:val="208C63EF"/>
    <w:multiLevelType w:val="hybridMultilevel"/>
    <w:tmpl w:val="30848D7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22F265F"/>
    <w:multiLevelType w:val="hybridMultilevel"/>
    <w:tmpl w:val="A6382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5734626"/>
    <w:multiLevelType w:val="hybridMultilevel"/>
    <w:tmpl w:val="DF2C58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8B528C3"/>
    <w:multiLevelType w:val="hybridMultilevel"/>
    <w:tmpl w:val="E49E36D0"/>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9CE64B4"/>
    <w:multiLevelType w:val="hybridMultilevel"/>
    <w:tmpl w:val="AC8C0BC0"/>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9" w15:restartNumberingAfterBreak="0">
    <w:nsid w:val="3B5447DE"/>
    <w:multiLevelType w:val="hybridMultilevel"/>
    <w:tmpl w:val="B0A05F4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A4A398E"/>
    <w:multiLevelType w:val="hybridMultilevel"/>
    <w:tmpl w:val="858A92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7354B60"/>
    <w:multiLevelType w:val="hybridMultilevel"/>
    <w:tmpl w:val="A8B0051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63B3907"/>
    <w:multiLevelType w:val="hybridMultilevel"/>
    <w:tmpl w:val="06BE00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DF80C80"/>
    <w:multiLevelType w:val="hybridMultilevel"/>
    <w:tmpl w:val="96FCBC4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02C0DCD"/>
    <w:multiLevelType w:val="hybridMultilevel"/>
    <w:tmpl w:val="65AAA9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6322CF9"/>
    <w:multiLevelType w:val="hybridMultilevel"/>
    <w:tmpl w:val="3506A3E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26823247">
    <w:abstractNumId w:val="2"/>
  </w:num>
  <w:num w:numId="2" w16cid:durableId="1143472699">
    <w:abstractNumId w:val="3"/>
  </w:num>
  <w:num w:numId="3" w16cid:durableId="783958301">
    <w:abstractNumId w:val="8"/>
  </w:num>
  <w:num w:numId="4" w16cid:durableId="1001810538">
    <w:abstractNumId w:val="15"/>
  </w:num>
  <w:num w:numId="5" w16cid:durableId="1093091568">
    <w:abstractNumId w:val="13"/>
  </w:num>
  <w:num w:numId="6" w16cid:durableId="573012840">
    <w:abstractNumId w:val="11"/>
  </w:num>
  <w:num w:numId="7" w16cid:durableId="961810574">
    <w:abstractNumId w:val="12"/>
  </w:num>
  <w:num w:numId="8" w16cid:durableId="1510949173">
    <w:abstractNumId w:val="0"/>
  </w:num>
  <w:num w:numId="9" w16cid:durableId="2124381336">
    <w:abstractNumId w:val="6"/>
  </w:num>
  <w:num w:numId="10" w16cid:durableId="2046248371">
    <w:abstractNumId w:val="1"/>
  </w:num>
  <w:num w:numId="11" w16cid:durableId="417754340">
    <w:abstractNumId w:val="14"/>
  </w:num>
  <w:num w:numId="12" w16cid:durableId="2008094277">
    <w:abstractNumId w:val="9"/>
  </w:num>
  <w:num w:numId="13" w16cid:durableId="2079665473">
    <w:abstractNumId w:val="7"/>
  </w:num>
  <w:num w:numId="14" w16cid:durableId="790055319">
    <w:abstractNumId w:val="4"/>
  </w:num>
  <w:num w:numId="15" w16cid:durableId="1727297707">
    <w:abstractNumId w:val="5"/>
  </w:num>
  <w:num w:numId="16" w16cid:durableId="26683374">
    <w:abstractNumId w:val="10"/>
  </w:num>
  <w:num w:numId="17" w16cid:durableId="480200744">
    <w:abstractNumId w:val="1"/>
  </w:num>
  <w:num w:numId="18" w16cid:durableId="1431391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proofState w:spelling="clean"/>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Rapport stående.dotm"/>
    <w:docVar w:name="CreatedWithDtVersion" w:val="2.3.000"/>
    <w:docVar w:name="DocumentCreated" w:val="DocumentCreated"/>
    <w:docVar w:name="DocumentCreatedOK" w:val="DocumentCreatedOK"/>
    <w:docVar w:name="DocumentInitialized" w:val="OK"/>
    <w:docVar w:name="Encrypted_DocCaseNo" w:val="DtTrmRkutWBA6KDj5XWIunWSb1bdecbd2tks92mtPQ0="/>
    <w:docVar w:name="IntegrationType" w:val="StandAlone"/>
  </w:docVars>
  <w:rsids>
    <w:rsidRoot w:val="00951B28"/>
    <w:rsid w:val="00026269"/>
    <w:rsid w:val="00047CD8"/>
    <w:rsid w:val="00050D6A"/>
    <w:rsid w:val="00053717"/>
    <w:rsid w:val="00060D5C"/>
    <w:rsid w:val="000615EA"/>
    <w:rsid w:val="00074A75"/>
    <w:rsid w:val="00091062"/>
    <w:rsid w:val="000A3113"/>
    <w:rsid w:val="000F68F0"/>
    <w:rsid w:val="00125CE1"/>
    <w:rsid w:val="0014345E"/>
    <w:rsid w:val="00146175"/>
    <w:rsid w:val="00151F03"/>
    <w:rsid w:val="001549F6"/>
    <w:rsid w:val="00175928"/>
    <w:rsid w:val="001867B1"/>
    <w:rsid w:val="00197F09"/>
    <w:rsid w:val="00203C7B"/>
    <w:rsid w:val="00212957"/>
    <w:rsid w:val="00253F08"/>
    <w:rsid w:val="00263DD3"/>
    <w:rsid w:val="00270363"/>
    <w:rsid w:val="00281FCF"/>
    <w:rsid w:val="002866FE"/>
    <w:rsid w:val="002B2FF8"/>
    <w:rsid w:val="002C149F"/>
    <w:rsid w:val="002C6F96"/>
    <w:rsid w:val="002D6E3D"/>
    <w:rsid w:val="00300EB6"/>
    <w:rsid w:val="003043DC"/>
    <w:rsid w:val="00304B8B"/>
    <w:rsid w:val="00305CEB"/>
    <w:rsid w:val="00327FCA"/>
    <w:rsid w:val="0035198E"/>
    <w:rsid w:val="00366A16"/>
    <w:rsid w:val="003841C4"/>
    <w:rsid w:val="00393B84"/>
    <w:rsid w:val="003B0CB7"/>
    <w:rsid w:val="003B11A2"/>
    <w:rsid w:val="003B671C"/>
    <w:rsid w:val="003D5570"/>
    <w:rsid w:val="00425C1E"/>
    <w:rsid w:val="00445147"/>
    <w:rsid w:val="004861CA"/>
    <w:rsid w:val="00487082"/>
    <w:rsid w:val="00490720"/>
    <w:rsid w:val="004A4DF9"/>
    <w:rsid w:val="005163BC"/>
    <w:rsid w:val="00561C58"/>
    <w:rsid w:val="0056364B"/>
    <w:rsid w:val="00564C6E"/>
    <w:rsid w:val="005712E5"/>
    <w:rsid w:val="005924E1"/>
    <w:rsid w:val="005946D2"/>
    <w:rsid w:val="005A1400"/>
    <w:rsid w:val="005C101E"/>
    <w:rsid w:val="005D1674"/>
    <w:rsid w:val="005E3B02"/>
    <w:rsid w:val="006331B5"/>
    <w:rsid w:val="00650334"/>
    <w:rsid w:val="00655A7D"/>
    <w:rsid w:val="00666BA2"/>
    <w:rsid w:val="00670F10"/>
    <w:rsid w:val="00687E46"/>
    <w:rsid w:val="00690514"/>
    <w:rsid w:val="006A0FFD"/>
    <w:rsid w:val="006A4EEC"/>
    <w:rsid w:val="006C122F"/>
    <w:rsid w:val="006C5C42"/>
    <w:rsid w:val="00705581"/>
    <w:rsid w:val="00742076"/>
    <w:rsid w:val="00760FBB"/>
    <w:rsid w:val="007740C2"/>
    <w:rsid w:val="0079161C"/>
    <w:rsid w:val="00796A68"/>
    <w:rsid w:val="007977E8"/>
    <w:rsid w:val="007A4B81"/>
    <w:rsid w:val="007C1964"/>
    <w:rsid w:val="007E7974"/>
    <w:rsid w:val="007F3383"/>
    <w:rsid w:val="007F3DF9"/>
    <w:rsid w:val="00817836"/>
    <w:rsid w:val="00836D39"/>
    <w:rsid w:val="00841134"/>
    <w:rsid w:val="00855E65"/>
    <w:rsid w:val="00871815"/>
    <w:rsid w:val="00877EF0"/>
    <w:rsid w:val="008A6138"/>
    <w:rsid w:val="008B0965"/>
    <w:rsid w:val="008C42B4"/>
    <w:rsid w:val="008E6F21"/>
    <w:rsid w:val="00900519"/>
    <w:rsid w:val="00913319"/>
    <w:rsid w:val="00922D4B"/>
    <w:rsid w:val="00951B28"/>
    <w:rsid w:val="00981775"/>
    <w:rsid w:val="00995666"/>
    <w:rsid w:val="009A4353"/>
    <w:rsid w:val="009B700A"/>
    <w:rsid w:val="009C3080"/>
    <w:rsid w:val="009C4AF3"/>
    <w:rsid w:val="009C6909"/>
    <w:rsid w:val="009E3D43"/>
    <w:rsid w:val="00A03672"/>
    <w:rsid w:val="00A15EFF"/>
    <w:rsid w:val="00A30E3A"/>
    <w:rsid w:val="00A33495"/>
    <w:rsid w:val="00A62751"/>
    <w:rsid w:val="00A6570A"/>
    <w:rsid w:val="00A943A1"/>
    <w:rsid w:val="00A952EA"/>
    <w:rsid w:val="00A96D88"/>
    <w:rsid w:val="00AA1375"/>
    <w:rsid w:val="00AA2860"/>
    <w:rsid w:val="00AE1681"/>
    <w:rsid w:val="00B024E4"/>
    <w:rsid w:val="00B21C11"/>
    <w:rsid w:val="00B3133D"/>
    <w:rsid w:val="00B65E11"/>
    <w:rsid w:val="00B80A0C"/>
    <w:rsid w:val="00B811A0"/>
    <w:rsid w:val="00BB0EEC"/>
    <w:rsid w:val="00BB2E0F"/>
    <w:rsid w:val="00BE0FE6"/>
    <w:rsid w:val="00BF4CD9"/>
    <w:rsid w:val="00C01D48"/>
    <w:rsid w:val="00C456E1"/>
    <w:rsid w:val="00C65181"/>
    <w:rsid w:val="00C663E6"/>
    <w:rsid w:val="00C7100A"/>
    <w:rsid w:val="00C77B4C"/>
    <w:rsid w:val="00C82A64"/>
    <w:rsid w:val="00C95C53"/>
    <w:rsid w:val="00CA3F87"/>
    <w:rsid w:val="00CA627F"/>
    <w:rsid w:val="00CA68FC"/>
    <w:rsid w:val="00D07B75"/>
    <w:rsid w:val="00D114D2"/>
    <w:rsid w:val="00D203DC"/>
    <w:rsid w:val="00D22956"/>
    <w:rsid w:val="00D25309"/>
    <w:rsid w:val="00D93E8C"/>
    <w:rsid w:val="00DD395E"/>
    <w:rsid w:val="00DE648D"/>
    <w:rsid w:val="00E14E3E"/>
    <w:rsid w:val="00E15238"/>
    <w:rsid w:val="00E20367"/>
    <w:rsid w:val="00E24D34"/>
    <w:rsid w:val="00E25F00"/>
    <w:rsid w:val="00E31438"/>
    <w:rsid w:val="00E6010E"/>
    <w:rsid w:val="00E6519B"/>
    <w:rsid w:val="00E66058"/>
    <w:rsid w:val="00E96189"/>
    <w:rsid w:val="00E96654"/>
    <w:rsid w:val="00E97B31"/>
    <w:rsid w:val="00EA434F"/>
    <w:rsid w:val="00ED1E42"/>
    <w:rsid w:val="00ED29DB"/>
    <w:rsid w:val="00EF083C"/>
    <w:rsid w:val="00F00BE0"/>
    <w:rsid w:val="00F06D3F"/>
    <w:rsid w:val="00F1443E"/>
    <w:rsid w:val="00F160BC"/>
    <w:rsid w:val="00F2100E"/>
    <w:rsid w:val="00F21E2F"/>
    <w:rsid w:val="00F271D6"/>
    <w:rsid w:val="00F33676"/>
    <w:rsid w:val="00F378F1"/>
    <w:rsid w:val="00F47E0E"/>
    <w:rsid w:val="00F5178B"/>
    <w:rsid w:val="00F57AE3"/>
    <w:rsid w:val="00F646F2"/>
    <w:rsid w:val="00F706DD"/>
    <w:rsid w:val="00F845B4"/>
    <w:rsid w:val="00F9135E"/>
    <w:rsid w:val="00FA1BE3"/>
    <w:rsid w:val="00FA24FC"/>
    <w:rsid w:val="00FC713A"/>
    <w:rsid w:val="00FF7B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0071B59"/>
  <w15:docId w15:val="{1D277A80-3D26-48AB-BD83-7DDB83459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13A"/>
    <w:pPr>
      <w:spacing w:after="120"/>
    </w:pPr>
    <w:rPr>
      <w:rFonts w:ascii="Arial" w:hAnsi="Arial"/>
    </w:rPr>
  </w:style>
  <w:style w:type="paragraph" w:styleId="Overskrift1">
    <w:name w:val="heading 1"/>
    <w:basedOn w:val="Normal"/>
    <w:next w:val="Normal"/>
    <w:link w:val="Overskrift1Tegn"/>
    <w:uiPriority w:val="9"/>
    <w:qFormat/>
    <w:rsid w:val="00B21C11"/>
    <w:pPr>
      <w:keepNext/>
      <w:keepLines/>
      <w:numPr>
        <w:numId w:val="1"/>
      </w:numPr>
      <w:spacing w:after="220"/>
      <w:outlineLvl w:val="0"/>
    </w:pPr>
    <w:rPr>
      <w:rFonts w:ascii="Verdana" w:eastAsiaTheme="majorEastAsia" w:hAnsi="Verdana" w:cstheme="majorBidi"/>
      <w:b/>
      <w:bCs/>
      <w:caps/>
      <w:sz w:val="28"/>
      <w:szCs w:val="28"/>
    </w:rPr>
  </w:style>
  <w:style w:type="paragraph" w:styleId="Overskrift2">
    <w:name w:val="heading 2"/>
    <w:basedOn w:val="Normal"/>
    <w:next w:val="Normal"/>
    <w:link w:val="Overskrift2Tegn"/>
    <w:uiPriority w:val="9"/>
    <w:unhideWhenUsed/>
    <w:qFormat/>
    <w:rsid w:val="00B21C11"/>
    <w:pPr>
      <w:keepNext/>
      <w:keepLines/>
      <w:numPr>
        <w:ilvl w:val="1"/>
        <w:numId w:val="1"/>
      </w:numPr>
      <w:outlineLvl w:val="1"/>
    </w:pPr>
    <w:rPr>
      <w:rFonts w:ascii="Verdana" w:eastAsiaTheme="majorEastAsia" w:hAnsi="Verdana" w:cstheme="majorBidi"/>
      <w:b/>
      <w:bCs/>
      <w:caps/>
      <w:szCs w:val="26"/>
    </w:rPr>
  </w:style>
  <w:style w:type="paragraph" w:styleId="Overskrift3">
    <w:name w:val="heading 3"/>
    <w:basedOn w:val="Normal"/>
    <w:next w:val="Normal"/>
    <w:link w:val="Overskrift3Tegn"/>
    <w:uiPriority w:val="9"/>
    <w:unhideWhenUsed/>
    <w:rsid w:val="00212957"/>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21295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21295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21295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21295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1295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21295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E65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0615E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615EA"/>
    <w:rPr>
      <w:rFonts w:ascii="Tahoma" w:hAnsi="Tahoma" w:cs="Tahoma"/>
      <w:sz w:val="16"/>
      <w:szCs w:val="16"/>
    </w:rPr>
  </w:style>
  <w:style w:type="paragraph" w:styleId="Sidehoved">
    <w:name w:val="header"/>
    <w:basedOn w:val="Normal"/>
    <w:link w:val="SidehovedTegn"/>
    <w:uiPriority w:val="99"/>
    <w:unhideWhenUsed/>
    <w:rsid w:val="0009106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91062"/>
  </w:style>
  <w:style w:type="paragraph" w:styleId="Sidefod">
    <w:name w:val="footer"/>
    <w:basedOn w:val="Normal"/>
    <w:link w:val="SidefodTegn"/>
    <w:uiPriority w:val="99"/>
    <w:unhideWhenUsed/>
    <w:rsid w:val="00091062"/>
    <w:pPr>
      <w:tabs>
        <w:tab w:val="center" w:pos="4819"/>
        <w:tab w:val="right" w:pos="9638"/>
      </w:tabs>
      <w:spacing w:line="240" w:lineRule="auto"/>
    </w:pPr>
  </w:style>
  <w:style w:type="character" w:customStyle="1" w:styleId="SidefodTegn">
    <w:name w:val="Sidefod Tegn"/>
    <w:basedOn w:val="Standardskrifttypeiafsnit"/>
    <w:link w:val="Sidefod"/>
    <w:uiPriority w:val="99"/>
    <w:rsid w:val="00091062"/>
  </w:style>
  <w:style w:type="character" w:customStyle="1" w:styleId="Overskrift1Tegn">
    <w:name w:val="Overskrift 1 Tegn"/>
    <w:basedOn w:val="Standardskrifttypeiafsnit"/>
    <w:link w:val="Overskrift1"/>
    <w:uiPriority w:val="9"/>
    <w:rsid w:val="00B21C11"/>
    <w:rPr>
      <w:rFonts w:ascii="Verdana" w:eastAsiaTheme="majorEastAsia" w:hAnsi="Verdana" w:cstheme="majorBidi"/>
      <w:b/>
      <w:bCs/>
      <w:caps/>
      <w:sz w:val="28"/>
      <w:szCs w:val="28"/>
    </w:rPr>
  </w:style>
  <w:style w:type="character" w:customStyle="1" w:styleId="Overskrift2Tegn">
    <w:name w:val="Overskrift 2 Tegn"/>
    <w:basedOn w:val="Standardskrifttypeiafsnit"/>
    <w:link w:val="Overskrift2"/>
    <w:uiPriority w:val="9"/>
    <w:rsid w:val="00B21C11"/>
    <w:rPr>
      <w:rFonts w:ascii="Verdana" w:eastAsiaTheme="majorEastAsia" w:hAnsi="Verdana" w:cstheme="majorBidi"/>
      <w:b/>
      <w:bCs/>
      <w:caps/>
      <w:szCs w:val="26"/>
    </w:rPr>
  </w:style>
  <w:style w:type="character" w:customStyle="1" w:styleId="Overskrift3Tegn">
    <w:name w:val="Overskrift 3 Tegn"/>
    <w:basedOn w:val="Standardskrifttypeiafsnit"/>
    <w:link w:val="Overskrift3"/>
    <w:uiPriority w:val="9"/>
    <w:rsid w:val="00212957"/>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212957"/>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212957"/>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212957"/>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212957"/>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212957"/>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212957"/>
    <w:rPr>
      <w:rFonts w:asciiTheme="majorHAnsi" w:eastAsiaTheme="majorEastAsia" w:hAnsiTheme="majorHAnsi" w:cstheme="majorBidi"/>
      <w:i/>
      <w:iCs/>
      <w:color w:val="404040" w:themeColor="text1" w:themeTint="BF"/>
      <w:sz w:val="20"/>
      <w:szCs w:val="20"/>
    </w:rPr>
  </w:style>
  <w:style w:type="paragraph" w:styleId="Indholdsfortegnelse2">
    <w:name w:val="toc 2"/>
    <w:basedOn w:val="Normal"/>
    <w:next w:val="Normal"/>
    <w:autoRedefine/>
    <w:uiPriority w:val="39"/>
    <w:unhideWhenUsed/>
    <w:rsid w:val="00212957"/>
    <w:pPr>
      <w:tabs>
        <w:tab w:val="right" w:leader="dot" w:pos="9684"/>
      </w:tabs>
    </w:pPr>
  </w:style>
  <w:style w:type="character" w:styleId="Hyperlink">
    <w:name w:val="Hyperlink"/>
    <w:basedOn w:val="Standardskrifttypeiafsnit"/>
    <w:uiPriority w:val="99"/>
    <w:unhideWhenUsed/>
    <w:rsid w:val="00212957"/>
    <w:rPr>
      <w:color w:val="0000FF" w:themeColor="hyperlink"/>
      <w:u w:val="single"/>
    </w:rPr>
  </w:style>
  <w:style w:type="paragraph" w:styleId="Indholdsfortegnelse1">
    <w:name w:val="toc 1"/>
    <w:basedOn w:val="Normal"/>
    <w:next w:val="Normal"/>
    <w:autoRedefine/>
    <w:uiPriority w:val="39"/>
    <w:unhideWhenUsed/>
    <w:rsid w:val="00212957"/>
    <w:pPr>
      <w:tabs>
        <w:tab w:val="left" w:pos="660"/>
        <w:tab w:val="right" w:leader="dot" w:pos="9684"/>
      </w:tabs>
      <w:spacing w:before="220"/>
    </w:pPr>
    <w:rPr>
      <w:b/>
      <w:caps/>
    </w:rPr>
  </w:style>
  <w:style w:type="paragraph" w:customStyle="1" w:styleId="ForsideIntro">
    <w:name w:val="ForsideIntro"/>
    <w:basedOn w:val="Normal"/>
    <w:rsid w:val="00C95C53"/>
    <w:pPr>
      <w:spacing w:line="240" w:lineRule="auto"/>
    </w:pPr>
    <w:rPr>
      <w:rFonts w:ascii="Verdana" w:hAnsi="Verdana"/>
      <w:color w:val="FFFFFF" w:themeColor="background1"/>
      <w:sz w:val="32"/>
      <w:szCs w:val="32"/>
    </w:rPr>
  </w:style>
  <w:style w:type="paragraph" w:customStyle="1" w:styleId="ForsideOverskrift">
    <w:name w:val="ForsideOverskrift"/>
    <w:basedOn w:val="Normal"/>
    <w:rsid w:val="00C95C53"/>
    <w:pPr>
      <w:spacing w:line="240" w:lineRule="auto"/>
    </w:pPr>
    <w:rPr>
      <w:rFonts w:ascii="Verdana" w:hAnsi="Verdana"/>
      <w:b/>
      <w:caps/>
      <w:color w:val="FFFFFF" w:themeColor="background1"/>
      <w:sz w:val="80"/>
      <w:szCs w:val="80"/>
    </w:rPr>
  </w:style>
  <w:style w:type="paragraph" w:customStyle="1" w:styleId="ForsideSidepanel">
    <w:name w:val="ForsideSidepanel"/>
    <w:basedOn w:val="Normal"/>
    <w:rsid w:val="00BB2E0F"/>
    <w:pPr>
      <w:framePr w:wrap="around" w:vAnchor="page" w:hAnchor="page" w:x="11228" w:y="2042"/>
      <w:spacing w:line="240" w:lineRule="auto"/>
      <w:ind w:left="113" w:right="113"/>
      <w:suppressOverlap/>
    </w:pPr>
    <w:rPr>
      <w:rFonts w:ascii="Verdana" w:hAnsi="Verdana"/>
      <w:b/>
      <w:caps/>
      <w:color w:val="FFFFFF" w:themeColor="background1"/>
    </w:rPr>
  </w:style>
  <w:style w:type="paragraph" w:customStyle="1" w:styleId="ForsideWebadresse">
    <w:name w:val="ForsideWebadresse"/>
    <w:basedOn w:val="Normal"/>
    <w:rsid w:val="00BB2E0F"/>
    <w:pPr>
      <w:framePr w:wrap="around" w:vAnchor="page" w:hAnchor="page" w:x="11228" w:y="2042"/>
      <w:spacing w:line="240" w:lineRule="auto"/>
      <w:ind w:left="113" w:right="113"/>
      <w:suppressOverlap/>
      <w:jc w:val="right"/>
    </w:pPr>
    <w:rPr>
      <w:rFonts w:ascii="Verdana" w:hAnsi="Verdana"/>
      <w:color w:val="FFFFFF" w:themeColor="background1"/>
    </w:rPr>
  </w:style>
  <w:style w:type="paragraph" w:customStyle="1" w:styleId="Side2Firmanavn">
    <w:name w:val="Side2Firmanavn"/>
    <w:basedOn w:val="Normal"/>
    <w:rsid w:val="001867B1"/>
    <w:rPr>
      <w:rFonts w:cs="Arial"/>
      <w:b/>
      <w:color w:val="666666"/>
    </w:rPr>
  </w:style>
  <w:style w:type="paragraph" w:customStyle="1" w:styleId="Side2Adresse">
    <w:name w:val="Side2Adresse"/>
    <w:basedOn w:val="Normal"/>
    <w:rsid w:val="00AA2860"/>
    <w:rPr>
      <w:rFonts w:cs="Arial"/>
      <w:color w:val="666666"/>
    </w:rPr>
  </w:style>
  <w:style w:type="paragraph" w:customStyle="1" w:styleId="BagsideFirmanavn">
    <w:name w:val="BagsideFirmanavn"/>
    <w:basedOn w:val="Normal"/>
    <w:rsid w:val="00AA1375"/>
    <w:rPr>
      <w:rFonts w:cs="Arial"/>
      <w:b/>
      <w:color w:val="FFFFFF" w:themeColor="background1"/>
      <w:sz w:val="19"/>
      <w:szCs w:val="17"/>
    </w:rPr>
  </w:style>
  <w:style w:type="paragraph" w:customStyle="1" w:styleId="BagsideAdresse">
    <w:name w:val="BagsideAdresse"/>
    <w:basedOn w:val="Normal"/>
    <w:rsid w:val="00AA1375"/>
    <w:rPr>
      <w:rFonts w:cs="Arial"/>
      <w:color w:val="FFFFFF" w:themeColor="background1"/>
      <w:sz w:val="19"/>
      <w:szCs w:val="17"/>
    </w:rPr>
  </w:style>
  <w:style w:type="paragraph" w:customStyle="1" w:styleId="Side2Overskrift">
    <w:name w:val="Side2Overskrift"/>
    <w:basedOn w:val="Normal"/>
    <w:rsid w:val="00D93E8C"/>
    <w:rPr>
      <w:rFonts w:ascii="Verdana" w:hAnsi="Verdana"/>
      <w:b/>
    </w:rPr>
  </w:style>
  <w:style w:type="paragraph" w:styleId="Listeafsnit">
    <w:name w:val="List Paragraph"/>
    <w:basedOn w:val="Normal"/>
    <w:uiPriority w:val="34"/>
    <w:qFormat/>
    <w:rsid w:val="0035198E"/>
    <w:pPr>
      <w:numPr>
        <w:numId w:val="2"/>
      </w:numPr>
      <w:spacing w:line="240" w:lineRule="auto"/>
      <w:contextualSpacing/>
    </w:pPr>
    <w:rPr>
      <w:rFonts w:asciiTheme="minorHAnsi" w:hAnsiTheme="minorHAnsi"/>
    </w:rPr>
  </w:style>
  <w:style w:type="paragraph" w:styleId="Overskrift">
    <w:name w:val="TOC Heading"/>
    <w:basedOn w:val="Overskrift1"/>
    <w:next w:val="Normal"/>
    <w:uiPriority w:val="39"/>
    <w:unhideWhenUsed/>
    <w:qFormat/>
    <w:rsid w:val="00F271D6"/>
    <w:pPr>
      <w:numPr>
        <w:numId w:val="0"/>
      </w:numPr>
      <w:spacing w:before="240" w:after="0" w:line="259" w:lineRule="auto"/>
      <w:outlineLvl w:val="9"/>
    </w:pPr>
    <w:rPr>
      <w:rFonts w:asciiTheme="majorHAnsi" w:hAnsiTheme="majorHAnsi"/>
      <w:b w:val="0"/>
      <w:bCs w:val="0"/>
      <w:caps w:val="0"/>
      <w:color w:val="365F91" w:themeColor="accent1" w:themeShade="BF"/>
      <w:sz w:val="32"/>
      <w:szCs w:val="32"/>
      <w:lang w:eastAsia="da-DK"/>
    </w:rPr>
  </w:style>
  <w:style w:type="paragraph" w:styleId="Indholdsfortegnelse3">
    <w:name w:val="toc 3"/>
    <w:basedOn w:val="Normal"/>
    <w:next w:val="Normal"/>
    <w:autoRedefine/>
    <w:uiPriority w:val="39"/>
    <w:unhideWhenUsed/>
    <w:rsid w:val="00F271D6"/>
    <w:pPr>
      <w:spacing w:after="100"/>
      <w:ind w:left="440"/>
    </w:pPr>
  </w:style>
  <w:style w:type="paragraph" w:customStyle="1" w:styleId="Overskrift31">
    <w:name w:val="Overskrift 3.1"/>
    <w:basedOn w:val="Overskrift3"/>
    <w:link w:val="Overskrift31Tegn"/>
    <w:qFormat/>
    <w:rsid w:val="002D6E3D"/>
    <w:rPr>
      <w:color w:val="auto"/>
    </w:rPr>
  </w:style>
  <w:style w:type="character" w:customStyle="1" w:styleId="Overskrift31Tegn">
    <w:name w:val="Overskrift 3.1 Tegn"/>
    <w:basedOn w:val="Overskrift3Tegn"/>
    <w:link w:val="Overskrift31"/>
    <w:rsid w:val="002D6E3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5.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A6A16C278B5E4AB6430ABEB6C25613" ma:contentTypeVersion="9" ma:contentTypeDescription="Opret et nyt dokument." ma:contentTypeScope="" ma:versionID="444abec37b57202fab9ba099a8f8b9ce">
  <xsd:schema xmlns:xsd="http://www.w3.org/2001/XMLSchema" xmlns:xs="http://www.w3.org/2001/XMLSchema" xmlns:p="http://schemas.microsoft.com/office/2006/metadata/properties" xmlns:ns2="0b1d23fb-29bc-49ae-b1aa-c03a78ccd75d" xmlns:ns3="6b1eaa0f-0b18-4285-91e7-bd308ba57a38" targetNamespace="http://schemas.microsoft.com/office/2006/metadata/properties" ma:root="true" ma:fieldsID="bf2857115b898c4ca308cecb8c7686a6" ns2:_="" ns3:_="">
    <xsd:import namespace="0b1d23fb-29bc-49ae-b1aa-c03a78ccd75d"/>
    <xsd:import namespace="6b1eaa0f-0b18-4285-91e7-bd308ba57a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d23fb-29bc-49ae-b1aa-c03a78ccd75d"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1eaa0f-0b18-4285-91e7-bd308ba57a3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2AD501-2FAD-42EA-9DCE-ADF81C57C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d23fb-29bc-49ae-b1aa-c03a78ccd75d"/>
    <ds:schemaRef ds:uri="6b1eaa0f-0b18-4285-91e7-bd308ba57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94782D-28E4-453C-B73C-3A20270AF820}">
  <ds:schemaRefs>
    <ds:schemaRef ds:uri="http://schemas.microsoft.com/sharepoint/v3/contenttype/forms"/>
  </ds:schemaRefs>
</ds:datastoreItem>
</file>

<file path=customXml/itemProps3.xml><?xml version="1.0" encoding="utf-8"?>
<ds:datastoreItem xmlns:ds="http://schemas.openxmlformats.org/officeDocument/2006/customXml" ds:itemID="{C59829A4-93D8-4560-AA3D-8B4A42651FA7}">
  <ds:schemaRefs>
    <ds:schemaRef ds:uri="http://schemas.openxmlformats.org/officeDocument/2006/bibliography"/>
  </ds:schemaRefs>
</ds:datastoreItem>
</file>

<file path=customXml/itemProps4.xml><?xml version="1.0" encoding="utf-8"?>
<ds:datastoreItem xmlns:ds="http://schemas.openxmlformats.org/officeDocument/2006/customXml" ds:itemID="{61F75735-BE03-41C0-AACF-F6800B5CC9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19</Pages>
  <Words>3654</Words>
  <Characters>22183</Characters>
  <Application>Microsoft Office Word</Application>
  <DocSecurity>0</DocSecurity>
  <Lines>599</Lines>
  <Paragraphs>283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dc:creator>
  <cp:lastModifiedBy>Anna Emrik Pepke</cp:lastModifiedBy>
  <cp:revision>22</cp:revision>
  <cp:lastPrinted>2019-10-22T11:08:00Z</cp:lastPrinted>
  <dcterms:created xsi:type="dcterms:W3CDTF">2024-07-15T08:55:00Z</dcterms:created>
  <dcterms:modified xsi:type="dcterms:W3CDTF">2024-08-15T09:49:00Z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{3FE7328E-7E0E-48E1-A732-947FC43D0CC6}</vt:lpwstr>
  </property>
  <property fmtid="{D5CDD505-2E9C-101B-9397-08002B2CF9AE}" pid="3" name="ContentTypeId">
    <vt:lpwstr>0x010100ECA6A16C278B5E4AB6430ABEB6C25613</vt:lpwstr>
  </property>
</Properties>
</file>